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5CEB7298" w:rsidR="00156557" w:rsidRPr="00846C9D" w:rsidRDefault="00EB011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Bebi</w:t>
      </w:r>
      <w:r w:rsidR="009C582A">
        <w:rPr>
          <w:rFonts w:cstheme="minorHAnsi"/>
          <w:b/>
          <w:bCs/>
          <w:sz w:val="28"/>
          <w:szCs w:val="28"/>
        </w:rPr>
        <w:t>lon</w:t>
      </w:r>
      <w:r w:rsidRPr="00846C9D">
        <w:rPr>
          <w:rFonts w:cstheme="minorHAnsi"/>
          <w:b/>
          <w:bCs/>
          <w:sz w:val="28"/>
          <w:szCs w:val="28"/>
        </w:rPr>
        <w:t xml:space="preserve"> </w:t>
      </w:r>
      <w:r w:rsidR="00BC4CE9">
        <w:rPr>
          <w:rFonts w:cstheme="minorHAnsi"/>
          <w:b/>
          <w:bCs/>
          <w:sz w:val="28"/>
          <w:szCs w:val="28"/>
        </w:rPr>
        <w:t xml:space="preserve">Prosyneo HA </w:t>
      </w:r>
      <w:r w:rsidR="00F72FDF">
        <w:rPr>
          <w:rFonts w:cstheme="minorHAnsi"/>
          <w:b/>
          <w:bCs/>
          <w:sz w:val="28"/>
          <w:szCs w:val="28"/>
        </w:rPr>
        <w:t>3</w:t>
      </w:r>
      <w:r w:rsidR="00221714">
        <w:rPr>
          <w:rFonts w:cstheme="minorHAnsi"/>
          <w:b/>
          <w:bCs/>
          <w:sz w:val="28"/>
          <w:szCs w:val="28"/>
        </w:rPr>
        <w:t xml:space="preserve"> Hydrolyzed Advance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221714">
        <w:rPr>
          <w:rFonts w:cstheme="minorHAnsi"/>
          <w:b/>
          <w:bCs/>
          <w:sz w:val="28"/>
          <w:szCs w:val="28"/>
        </w:rPr>
        <w:t>odżywcza formuła na bazie mleka Junior</w:t>
      </w:r>
      <w:r w:rsidR="00BC4CE9">
        <w:rPr>
          <w:rFonts w:cstheme="minorHAnsi"/>
          <w:b/>
          <w:bCs/>
          <w:sz w:val="28"/>
          <w:szCs w:val="28"/>
        </w:rPr>
        <w:t xml:space="preserve"> </w:t>
      </w:r>
      <w:r w:rsidR="00AD0C22">
        <w:rPr>
          <w:rFonts w:cstheme="minorHAnsi"/>
          <w:b/>
          <w:bCs/>
          <w:sz w:val="28"/>
          <w:szCs w:val="28"/>
        </w:rPr>
        <w:t xml:space="preserve">po </w:t>
      </w:r>
      <w:r w:rsidR="00F72FDF">
        <w:rPr>
          <w:rFonts w:cstheme="minorHAnsi"/>
          <w:b/>
          <w:bCs/>
          <w:sz w:val="28"/>
          <w:szCs w:val="28"/>
        </w:rPr>
        <w:t>1</w:t>
      </w:r>
      <w:r w:rsidR="00AD0C22">
        <w:rPr>
          <w:rFonts w:cstheme="minorHAnsi"/>
          <w:b/>
          <w:bCs/>
          <w:sz w:val="28"/>
          <w:szCs w:val="28"/>
        </w:rPr>
        <w:t xml:space="preserve">. </w:t>
      </w:r>
      <w:r w:rsidR="00F72FDF">
        <w:rPr>
          <w:rFonts w:cstheme="minorHAnsi"/>
          <w:b/>
          <w:bCs/>
          <w:sz w:val="28"/>
          <w:szCs w:val="28"/>
        </w:rPr>
        <w:t>roku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BC4CE9">
        <w:rPr>
          <w:rFonts w:cstheme="minorHAnsi"/>
          <w:b/>
          <w:bCs/>
          <w:sz w:val="28"/>
          <w:szCs w:val="28"/>
        </w:rPr>
        <w:t>40</w:t>
      </w:r>
      <w:r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74CA9231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F72FDF" w:rsidRPr="00F72FDF">
        <w:rPr>
          <w:rFonts w:cstheme="minorHAnsi"/>
        </w:rPr>
        <w:t>5900852057366</w:t>
      </w:r>
    </w:p>
    <w:p w14:paraId="1C9285BF" w14:textId="4E8E6D10" w:rsidR="00F72FDF" w:rsidRDefault="00221714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odżywcza formuła na bazie mleka Junior</w:t>
      </w:r>
      <w:r w:rsidR="00F72FDF" w:rsidRPr="00F72FDF">
        <w:rPr>
          <w:rFonts w:cstheme="minorHAnsi"/>
        </w:rPr>
        <w:t xml:space="preserve"> po 1. </w:t>
      </w:r>
      <w:r>
        <w:rPr>
          <w:rFonts w:cstheme="minorHAnsi"/>
        </w:rPr>
        <w:t>r</w:t>
      </w:r>
      <w:r w:rsidR="00F72FDF" w:rsidRPr="00F72FDF">
        <w:rPr>
          <w:rFonts w:cstheme="minorHAnsi"/>
        </w:rPr>
        <w:t>oku</w:t>
      </w:r>
      <w:r>
        <w:rPr>
          <w:rFonts w:cstheme="minorHAnsi"/>
        </w:rPr>
        <w:t>, wzbogacona w witaminy i składniki mineralne</w:t>
      </w:r>
    </w:p>
    <w:p w14:paraId="2A1A280C" w14:textId="26FB9511" w:rsidR="00410260" w:rsidRPr="00846C9D" w:rsidRDefault="00CB45D7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BC4CE9">
        <w:rPr>
          <w:rFonts w:cstheme="minorHAnsi"/>
        </w:rPr>
        <w:t>40</w:t>
      </w:r>
      <w:r w:rsidR="00410260" w:rsidRPr="00846C9D">
        <w:rPr>
          <w:rFonts w:cstheme="minorHAnsi"/>
        </w:rPr>
        <w:t>0 g</w:t>
      </w:r>
    </w:p>
    <w:p w14:paraId="7AE2FE73" w14:textId="2FB08F21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15606625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20A848DB" w:rsidR="00D77EE1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6870564E" w14:textId="7F48F98E" w:rsidR="00611BD6" w:rsidRDefault="00611BD6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641EFC36" w14:textId="32A869C6" w:rsidR="00A633F8" w:rsidRPr="00A633F8" w:rsidRDefault="00A633F8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OPIS PRODUKTU</w:t>
      </w:r>
    </w:p>
    <w:p w14:paraId="650C5DD0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Czy wiesz, że...</w:t>
      </w:r>
    </w:p>
    <w:p w14:paraId="2677EB1F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w pierwszych latach życia układ odpornościowy dziecka nie jest jeszcze w pełni rozwinięty i stopniowo dojrzewa?</w:t>
      </w:r>
    </w:p>
    <w:p w14:paraId="6183BD81" w14:textId="5BEABE1D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 xml:space="preserve">W oparciu o 50 lat badań nad żywieniem na wczesnym etapie życia, nasz zespół naukowców i ekspertów opracował zaawansowaną naukowo formułę </w:t>
      </w:r>
      <w:r w:rsidR="00221714">
        <w:rPr>
          <w:rFonts w:cstheme="minorHAnsi"/>
        </w:rPr>
        <w:t>odżywczą formułę na bazie mleka Junior po 1. roku życia</w:t>
      </w:r>
      <w:r w:rsidRPr="00F72FDF">
        <w:rPr>
          <w:rFonts w:cstheme="minorHAnsi"/>
        </w:rPr>
        <w:t xml:space="preserve"> Bebilon Prosyneo HA Hydrolyzed Advance 3 łączącą zhydrolizowane białko z kompozycją </w:t>
      </w:r>
      <w:proofErr w:type="spellStart"/>
      <w:r w:rsidRPr="00F72FDF">
        <w:rPr>
          <w:rFonts w:cstheme="minorHAnsi"/>
        </w:rPr>
        <w:t>Syneo</w:t>
      </w:r>
      <w:proofErr w:type="spellEnd"/>
      <w:r w:rsidRPr="00F72FDF">
        <w:rPr>
          <w:rFonts w:cstheme="minorHAnsi"/>
        </w:rPr>
        <w:t xml:space="preserve"> i </w:t>
      </w:r>
      <w:proofErr w:type="spellStart"/>
      <w:r w:rsidRPr="00F72FDF">
        <w:rPr>
          <w:rFonts w:cstheme="minorHAnsi"/>
        </w:rPr>
        <w:t>immuno</w:t>
      </w:r>
      <w:proofErr w:type="spellEnd"/>
      <w:r w:rsidRPr="00F72FDF">
        <w:rPr>
          <w:rFonts w:cstheme="minorHAnsi"/>
        </w:rPr>
        <w:t>-kompozycją, by wspierać układ odpornościowy*.</w:t>
      </w:r>
    </w:p>
    <w:p w14:paraId="1609F560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71732DA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F72FDF">
        <w:rPr>
          <w:rFonts w:cstheme="minorHAnsi"/>
          <w:b/>
          <w:bCs/>
        </w:rPr>
        <w:t>Składniki przebadane naukowo</w:t>
      </w:r>
    </w:p>
    <w:p w14:paraId="700699E7" w14:textId="77777777" w:rsidR="00F72FDF" w:rsidRPr="00221714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  <w:b/>
          <w:bCs/>
        </w:rPr>
        <w:t xml:space="preserve">Jedyna formuła, która łączy </w:t>
      </w:r>
      <w:proofErr w:type="spellStart"/>
      <w:r w:rsidRPr="00F72FDF">
        <w:rPr>
          <w:rFonts w:cstheme="minorHAnsi"/>
          <w:b/>
          <w:bCs/>
        </w:rPr>
        <w:t>Syneo</w:t>
      </w:r>
      <w:proofErr w:type="spellEnd"/>
      <w:r w:rsidRPr="00F72FDF">
        <w:rPr>
          <w:rFonts w:cstheme="minorHAnsi"/>
          <w:b/>
          <w:bCs/>
        </w:rPr>
        <w:t xml:space="preserve"> i unikalną strukturę białka </w:t>
      </w:r>
      <w:r w:rsidRPr="00221714">
        <w:rPr>
          <w:rFonts w:cstheme="minorHAnsi"/>
        </w:rPr>
        <w:t>delikatnie pociętą na mniejsze fragmenty.</w:t>
      </w:r>
    </w:p>
    <w:p w14:paraId="0573FAC7" w14:textId="059F96F5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F72FDF">
        <w:rPr>
          <w:rFonts w:cstheme="minorHAnsi"/>
          <w:b/>
          <w:bCs/>
        </w:rPr>
        <w:t>Bebilon Prosyneo HA Hydrolyzed Advance 3</w:t>
      </w:r>
      <w:r w:rsidRPr="00F72FDF">
        <w:rPr>
          <w:rFonts w:cstheme="minorHAnsi"/>
        </w:rPr>
        <w:t xml:space="preserve"> </w:t>
      </w:r>
      <w:r w:rsidR="00221714">
        <w:rPr>
          <w:rFonts w:cstheme="minorHAnsi"/>
        </w:rPr>
        <w:t xml:space="preserve">tak jak inne podobne produkty przeznaczone dla małych dzieci </w:t>
      </w:r>
      <w:r w:rsidRPr="00221714">
        <w:rPr>
          <w:rFonts w:cstheme="minorHAnsi"/>
        </w:rPr>
        <w:t>zawiera witaminy A, C, D, cynk oraz kwas ALA.</w:t>
      </w:r>
    </w:p>
    <w:p w14:paraId="36A895FD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F72FDF">
        <w:rPr>
          <w:rFonts w:cstheme="minorHAnsi"/>
          <w:b/>
          <w:bCs/>
        </w:rPr>
        <w:t xml:space="preserve">Unikalna kompozycja </w:t>
      </w:r>
      <w:proofErr w:type="spellStart"/>
      <w:r w:rsidRPr="00F72FDF">
        <w:rPr>
          <w:rFonts w:cstheme="minorHAnsi"/>
          <w:b/>
          <w:bCs/>
        </w:rPr>
        <w:t>galakto</w:t>
      </w:r>
      <w:proofErr w:type="spellEnd"/>
      <w:r w:rsidRPr="00F72FDF">
        <w:rPr>
          <w:rFonts w:cstheme="minorHAnsi"/>
          <w:b/>
          <w:bCs/>
        </w:rPr>
        <w:t xml:space="preserve">- i </w:t>
      </w:r>
      <w:proofErr w:type="spellStart"/>
      <w:r w:rsidRPr="00F72FDF">
        <w:rPr>
          <w:rFonts w:cstheme="minorHAnsi"/>
          <w:b/>
          <w:bCs/>
        </w:rPr>
        <w:t>fruktooligosacharydów</w:t>
      </w:r>
      <w:proofErr w:type="spellEnd"/>
    </w:p>
    <w:p w14:paraId="1182C492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  <w:b/>
          <w:bCs/>
        </w:rPr>
        <w:t>Bifidobacterium breve M-16V</w:t>
      </w:r>
      <w:r w:rsidRPr="00F72FDF">
        <w:rPr>
          <w:rFonts w:cstheme="minorHAnsi"/>
        </w:rPr>
        <w:t xml:space="preserve">, szczep należący do gatunku </w:t>
      </w:r>
      <w:proofErr w:type="spellStart"/>
      <w:r w:rsidRPr="00F72FDF">
        <w:rPr>
          <w:rFonts w:cstheme="minorHAnsi"/>
        </w:rPr>
        <w:t>bifidobakterii</w:t>
      </w:r>
      <w:proofErr w:type="spellEnd"/>
      <w:r w:rsidRPr="00F72FDF">
        <w:rPr>
          <w:rFonts w:cstheme="minorHAnsi"/>
        </w:rPr>
        <w:t xml:space="preserve"> naturalnie występującego u niemowląt karmionych piersią</w:t>
      </w:r>
    </w:p>
    <w:p w14:paraId="60BBD3E7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3580D4A" w14:textId="14994FE6" w:rsidR="00AD0C22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* Zawiera witaminy A, C, D oraz cynk dla prawidłowego funkcjonowania układu odpornościowego</w:t>
      </w:r>
    </w:p>
    <w:p w14:paraId="589AE4FF" w14:textId="77777777" w:rsid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202D019E" w14:textId="230F0C50" w:rsidR="00A633F8" w:rsidRPr="00A633F8" w:rsidRDefault="00A633F8" w:rsidP="00AD0C2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 marce</w:t>
      </w:r>
    </w:p>
    <w:p w14:paraId="44C2C6CC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Nasza unikalna ekspertyza</w:t>
      </w:r>
    </w:p>
    <w:p w14:paraId="4A991D3A" w14:textId="6C84CD03" w:rsidR="00BC4CE9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50 lat badań nad żywieniem na wczesnym etapie życia</w:t>
      </w:r>
    </w:p>
    <w:p w14:paraId="3DB9D178" w14:textId="77777777" w:rsid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9A4EE38" w14:textId="4F4A87C3" w:rsidR="00C9722E" w:rsidRPr="00C9722E" w:rsidRDefault="00C9722E" w:rsidP="00A633F8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C9722E">
        <w:rPr>
          <w:rFonts w:cstheme="minorHAnsi"/>
          <w:b/>
          <w:bCs/>
          <w:sz w:val="28"/>
          <w:szCs w:val="28"/>
        </w:rPr>
        <w:t>Cechy</w:t>
      </w:r>
    </w:p>
    <w:p w14:paraId="1F77C336" w14:textId="77777777" w:rsidR="00F72FDF" w:rsidRPr="00F72FDF" w:rsidRDefault="00F72FDF" w:rsidP="00F72FDF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proofErr w:type="spellStart"/>
      <w:r w:rsidRPr="00F72FDF">
        <w:rPr>
          <w:rFonts w:cstheme="minorHAnsi"/>
        </w:rPr>
        <w:t>Syneo</w:t>
      </w:r>
      <w:proofErr w:type="spellEnd"/>
      <w:r w:rsidRPr="00F72FDF">
        <w:rPr>
          <w:rFonts w:cstheme="minorHAnsi"/>
        </w:rPr>
        <w:t xml:space="preserve"> - nasza opatentowana kompozycja - GOS/FOS, Bifidobacterium Breve</w:t>
      </w:r>
    </w:p>
    <w:p w14:paraId="5088BE1E" w14:textId="77777777" w:rsidR="00F72FDF" w:rsidRPr="00F72FDF" w:rsidRDefault="00F72FDF" w:rsidP="00F72FDF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specjalnie dopasowana formuła</w:t>
      </w:r>
    </w:p>
    <w:p w14:paraId="28F25406" w14:textId="77777777" w:rsidR="00F72FDF" w:rsidRPr="00F72FDF" w:rsidRDefault="00F72FDF" w:rsidP="00F72FDF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lastRenderedPageBreak/>
        <w:t>wspiera układ odpornościowy*</w:t>
      </w:r>
    </w:p>
    <w:p w14:paraId="738E3CD3" w14:textId="77777777" w:rsidR="00F72FDF" w:rsidRPr="00F72FDF" w:rsidRDefault="00F72FDF" w:rsidP="00F72FDF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proofErr w:type="spellStart"/>
      <w:r w:rsidRPr="00F72FDF">
        <w:rPr>
          <w:rFonts w:cstheme="minorHAnsi"/>
        </w:rPr>
        <w:t>Syneo</w:t>
      </w:r>
      <w:proofErr w:type="spellEnd"/>
      <w:r w:rsidRPr="00F72FDF">
        <w:rPr>
          <w:rFonts w:cstheme="minorHAnsi"/>
        </w:rPr>
        <w:t xml:space="preserve">: GOS/FOS + Bifidobacterium breve, zhydrolizowane białko, </w:t>
      </w:r>
      <w:proofErr w:type="spellStart"/>
      <w:r w:rsidRPr="00F72FDF">
        <w:rPr>
          <w:rFonts w:cstheme="minorHAnsi"/>
        </w:rPr>
        <w:t>immuno</w:t>
      </w:r>
      <w:proofErr w:type="spellEnd"/>
      <w:r w:rsidRPr="00F72FDF">
        <w:rPr>
          <w:rFonts w:cstheme="minorHAnsi"/>
        </w:rPr>
        <w:t>-kompozycja*, ALA** (omega 3)</w:t>
      </w:r>
    </w:p>
    <w:p w14:paraId="32C051E8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*Zawiera witaminy A, C, D oraz cynk dla prawidłowego funkcjonowania układu odpornościowego</w:t>
      </w:r>
    </w:p>
    <w:p w14:paraId="0B47B93B" w14:textId="4C9F23F9" w:rsidR="004E7A99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**ALA (Omega-3) ważny dla prawidłowego rozwoju mózgu i tkanek nerwowych (dla porcji 200 ml)</w:t>
      </w:r>
    </w:p>
    <w:p w14:paraId="1033EA24" w14:textId="77777777" w:rsid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6F903DA" w14:textId="6EF1C4D3" w:rsidR="00032F9C" w:rsidRPr="00221714" w:rsidRDefault="00FF17CD" w:rsidP="0022171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221714">
        <w:rPr>
          <w:rFonts w:cstheme="minorHAnsi"/>
          <w:b/>
          <w:bCs/>
          <w:sz w:val="28"/>
          <w:szCs w:val="28"/>
        </w:rPr>
        <w:t>SKŁAD</w:t>
      </w:r>
      <w:r w:rsidR="00221714" w:rsidRPr="00221714">
        <w:rPr>
          <w:rFonts w:cstheme="minorHAnsi"/>
          <w:b/>
          <w:bCs/>
          <w:sz w:val="28"/>
          <w:szCs w:val="28"/>
        </w:rPr>
        <w:t>NIKI</w:t>
      </w:r>
    </w:p>
    <w:p w14:paraId="0912CA85" w14:textId="42CF13C0" w:rsidR="00410260" w:rsidRDefault="00BC4CE9" w:rsidP="0022171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221714">
        <w:rPr>
          <w:rFonts w:cstheme="minorHAnsi"/>
        </w:rPr>
        <w:t xml:space="preserve">laktoza z </w:t>
      </w:r>
      <w:r w:rsidRPr="00221714">
        <w:rPr>
          <w:rFonts w:cstheme="minorHAnsi"/>
          <w:b/>
          <w:bCs/>
        </w:rPr>
        <w:t>mleka</w:t>
      </w:r>
      <w:r w:rsidR="00221714" w:rsidRPr="00221714">
        <w:rPr>
          <w:rFonts w:cstheme="minorHAnsi"/>
        </w:rPr>
        <w:t xml:space="preserve"> 36%</w:t>
      </w:r>
      <w:r w:rsidRPr="00221714">
        <w:rPr>
          <w:rFonts w:cstheme="minorHAnsi"/>
        </w:rPr>
        <w:t xml:space="preserve">, hydrolizat białka serwatki z </w:t>
      </w:r>
      <w:r w:rsidRPr="00221714">
        <w:rPr>
          <w:rFonts w:cstheme="minorHAnsi"/>
          <w:b/>
          <w:bCs/>
        </w:rPr>
        <w:t>mleka</w:t>
      </w:r>
      <w:r w:rsidR="00221714" w:rsidRPr="00221714">
        <w:rPr>
          <w:rFonts w:cstheme="minorHAnsi"/>
        </w:rPr>
        <w:t xml:space="preserve"> 29%,</w:t>
      </w:r>
      <w:r w:rsidRPr="00221714">
        <w:rPr>
          <w:rFonts w:cstheme="minorHAnsi"/>
        </w:rPr>
        <w:t xml:space="preserve"> oleje roślinne (wysokooleinowy słonecznikowy, kokosowy, rzepakowy, słonecznikowy)</w:t>
      </w:r>
      <w:r w:rsidR="00221714" w:rsidRPr="00221714">
        <w:rPr>
          <w:rFonts w:cstheme="minorHAnsi"/>
        </w:rPr>
        <w:t xml:space="preserve"> w zmiennych proporcjach</w:t>
      </w:r>
      <w:r w:rsidRPr="00221714">
        <w:rPr>
          <w:rFonts w:cstheme="minorHAnsi"/>
        </w:rPr>
        <w:t xml:space="preserve">, galaktooligosacharydy z </w:t>
      </w:r>
      <w:r w:rsidRPr="00A16D6D">
        <w:rPr>
          <w:rFonts w:cstheme="minorHAnsi"/>
          <w:b/>
          <w:bCs/>
        </w:rPr>
        <w:t>mleka</w:t>
      </w:r>
      <w:r w:rsidRPr="00221714">
        <w:rPr>
          <w:rFonts w:cstheme="minorHAnsi"/>
        </w:rPr>
        <w:t xml:space="preserve"> 9,</w:t>
      </w:r>
      <w:r w:rsidR="004E7A99" w:rsidRPr="00221714">
        <w:rPr>
          <w:rFonts w:cstheme="minorHAnsi"/>
        </w:rPr>
        <w:t>2</w:t>
      </w:r>
      <w:r w:rsidRPr="00221714">
        <w:rPr>
          <w:rFonts w:cstheme="minorHAnsi"/>
        </w:rPr>
        <w:t>%, emulgatory (mono-</w:t>
      </w:r>
      <w:r w:rsidR="00801D31" w:rsidRPr="00221714">
        <w:rPr>
          <w:rFonts w:cstheme="minorHAnsi"/>
        </w:rPr>
        <w:t xml:space="preserve"> </w:t>
      </w:r>
      <w:r w:rsidRPr="00221714">
        <w:rPr>
          <w:rFonts w:cstheme="minorHAnsi"/>
        </w:rPr>
        <w:t xml:space="preserve">i diglicerydy kwasów tłuszczowych estryfikowane kwasem cytrynowym, lecytyny), </w:t>
      </w:r>
      <w:r w:rsidR="004E7A99" w:rsidRPr="00221714">
        <w:rPr>
          <w:rFonts w:cstheme="minorHAnsi"/>
        </w:rPr>
        <w:t xml:space="preserve">wapń, </w:t>
      </w:r>
      <w:r w:rsidRPr="00221714">
        <w:rPr>
          <w:rFonts w:cstheme="minorHAnsi"/>
        </w:rPr>
        <w:t xml:space="preserve">fruktooligosacharydy 0,6%, olej </w:t>
      </w:r>
      <w:r w:rsidRPr="00A16D6D">
        <w:rPr>
          <w:rFonts w:cstheme="minorHAnsi"/>
          <w:b/>
          <w:bCs/>
        </w:rPr>
        <w:t>rybi</w:t>
      </w:r>
      <w:r w:rsidRPr="00221714">
        <w:rPr>
          <w:rFonts w:cstheme="minorHAnsi"/>
        </w:rPr>
        <w:t xml:space="preserve">, potas, magnez, </w:t>
      </w:r>
      <w:r w:rsidR="004E7A99" w:rsidRPr="00221714">
        <w:rPr>
          <w:rFonts w:cstheme="minorHAnsi"/>
        </w:rPr>
        <w:t xml:space="preserve">chlorek choliny, sód, </w:t>
      </w:r>
      <w:r w:rsidRPr="00221714">
        <w:rPr>
          <w:rFonts w:cstheme="minorHAnsi"/>
        </w:rPr>
        <w:t xml:space="preserve">olej z </w:t>
      </w:r>
      <w:proofErr w:type="spellStart"/>
      <w:r w:rsidRPr="00221714">
        <w:rPr>
          <w:rFonts w:cstheme="minorHAnsi"/>
        </w:rPr>
        <w:t>Mortierella</w:t>
      </w:r>
      <w:proofErr w:type="spellEnd"/>
      <w:r w:rsidRPr="00221714">
        <w:rPr>
          <w:rFonts w:cstheme="minorHAnsi"/>
        </w:rPr>
        <w:t xml:space="preserve"> </w:t>
      </w:r>
      <w:proofErr w:type="spellStart"/>
      <w:r w:rsidRPr="00221714">
        <w:rPr>
          <w:rFonts w:cstheme="minorHAnsi"/>
        </w:rPr>
        <w:t>alpina</w:t>
      </w:r>
      <w:proofErr w:type="spellEnd"/>
      <w:r w:rsidRPr="00221714">
        <w:rPr>
          <w:rFonts w:cstheme="minorHAnsi"/>
        </w:rPr>
        <w:t xml:space="preserve">, witamina C, inozytol, tauryna, </w:t>
      </w:r>
      <w:r w:rsidR="004E7A99" w:rsidRPr="00221714">
        <w:rPr>
          <w:rFonts w:cstheme="minorHAnsi"/>
        </w:rPr>
        <w:t xml:space="preserve">żelazo, </w:t>
      </w:r>
      <w:r w:rsidRPr="00221714">
        <w:rPr>
          <w:rFonts w:cstheme="minorHAnsi"/>
        </w:rPr>
        <w:t xml:space="preserve">Bifidobacterium breve M-16V, </w:t>
      </w:r>
      <w:r w:rsidR="004E7A99" w:rsidRPr="00221714">
        <w:rPr>
          <w:rFonts w:cstheme="minorHAnsi"/>
        </w:rPr>
        <w:t xml:space="preserve">L-karnityna, </w:t>
      </w:r>
      <w:r w:rsidRPr="00221714">
        <w:rPr>
          <w:rFonts w:cstheme="minorHAnsi"/>
        </w:rPr>
        <w:t>cynk, nukleotydy (</w:t>
      </w:r>
      <w:r w:rsidR="004E7A99" w:rsidRPr="00221714">
        <w:rPr>
          <w:rFonts w:cstheme="minorHAnsi"/>
        </w:rPr>
        <w:t xml:space="preserve">kwas cytydyno-5’-monofosforowy, </w:t>
      </w:r>
      <w:r w:rsidRPr="00221714">
        <w:rPr>
          <w:rFonts w:cstheme="minorHAnsi"/>
        </w:rPr>
        <w:t xml:space="preserve">sól sodowa kwasu urydyno-5'-fosforowego, kwas adenozyno-5'-fosforowy, sól sodowa kwasu inozyno-5'-fosforowego, sól sodowa kwasu guanozyno-5'-fosforowego), przeciwutleniacz (palmitynian </w:t>
      </w:r>
      <w:r w:rsidR="00221714" w:rsidRPr="00221714">
        <w:rPr>
          <w:rFonts w:cstheme="minorHAnsi"/>
        </w:rPr>
        <w:t>L-</w:t>
      </w:r>
      <w:r w:rsidRPr="00221714">
        <w:rPr>
          <w:rFonts w:cstheme="minorHAnsi"/>
        </w:rPr>
        <w:t xml:space="preserve">askorbylu), kwas pantotenowy, niacyna, witamina E, miedź, </w:t>
      </w:r>
      <w:r w:rsidR="004E7A99" w:rsidRPr="00221714">
        <w:rPr>
          <w:rFonts w:cstheme="minorHAnsi"/>
        </w:rPr>
        <w:t xml:space="preserve">witamina A, </w:t>
      </w:r>
      <w:r w:rsidRPr="00221714">
        <w:rPr>
          <w:rFonts w:cstheme="minorHAnsi"/>
        </w:rPr>
        <w:t xml:space="preserve">ryboflawina, tiamina, witamina B6, jod, kwas foliowy, mangan, selen, witamina K, </w:t>
      </w:r>
      <w:r w:rsidR="004E7A99" w:rsidRPr="00221714">
        <w:rPr>
          <w:rFonts w:cstheme="minorHAnsi"/>
        </w:rPr>
        <w:t xml:space="preserve">witamina D, </w:t>
      </w:r>
      <w:r w:rsidRPr="00221714">
        <w:rPr>
          <w:rFonts w:cstheme="minorHAnsi"/>
        </w:rPr>
        <w:t>biotyna, witamina B12.</w:t>
      </w:r>
    </w:p>
    <w:p w14:paraId="685675CA" w14:textId="77777777" w:rsidR="00221714" w:rsidRPr="00221714" w:rsidRDefault="00221714" w:rsidP="0022171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969"/>
        <w:gridCol w:w="1267"/>
      </w:tblGrid>
      <w:tr w:rsidR="00801D31" w:rsidRPr="00846C9D" w14:paraId="5A5F318B" w14:textId="29AB54BE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801D31" w:rsidRPr="007B72FB" w:rsidRDefault="00801D31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5BE14C98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100 ml gotowego do spożycia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A16D6D">
              <w:rPr>
                <w:rFonts w:eastAsia="Times New Roman" w:cstheme="minorHAnsi"/>
                <w:b/>
                <w:bCs/>
                <w:lang w:eastAsia="pl-PL"/>
              </w:rPr>
              <w:t>produktu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CDECA47" w14:textId="19CBD030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%RWS*</w:t>
            </w:r>
          </w:p>
        </w:tc>
      </w:tr>
      <w:tr w:rsidR="00801D31" w:rsidRPr="00846C9D" w14:paraId="7B76A3B9" w14:textId="7A02C3AE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18022395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27</w:t>
            </w:r>
            <w:r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kJ (6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kcal)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719EBC3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52F162C6" w14:textId="187673EE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72037CF3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6D659ED5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3,</w:t>
            </w:r>
            <w:r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34A2E02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16D6D" w:rsidRPr="00846C9D" w14:paraId="1B9AEBDF" w14:textId="77777777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D6C4DE" w14:textId="49D0900A" w:rsidR="00A16D6D" w:rsidRPr="007B72FB" w:rsidRDefault="00A16D6D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4B6453" w14:textId="77777777" w:rsidR="00A16D6D" w:rsidRPr="007B72FB" w:rsidRDefault="00A16D6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8547861" w14:textId="77777777" w:rsidR="00A16D6D" w:rsidRPr="007B72FB" w:rsidRDefault="00A16D6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2D550B7D" w14:textId="1FD3AD37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48B330C4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53B3AE4F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Pr="00846C9D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6A8CA16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23ADA1C1" w14:textId="645D5CD2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6E1B4FBC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383F" w14:textId="71A5F438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BED248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5C20A698" w14:textId="6F9606DE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1F0B752B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4255" w14:textId="6C2CA939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9927672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2CD9B472" w14:textId="0C604005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768502CD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2E04DAED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7,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384BD08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16D6D" w:rsidRPr="00846C9D" w14:paraId="6C1AF1ED" w14:textId="77777777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58548" w14:textId="2EA07644" w:rsidR="00A16D6D" w:rsidRPr="007B72FB" w:rsidRDefault="00A16D6D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F6EE40" w14:textId="77777777" w:rsidR="00A16D6D" w:rsidRPr="007B72FB" w:rsidRDefault="00A16D6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1EF7F3" w14:textId="77777777" w:rsidR="00A16D6D" w:rsidRPr="007B72FB" w:rsidRDefault="00A16D6D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22D8BAA1" w14:textId="7654C51A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5F48A61B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050CEA7A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7,</w:t>
            </w:r>
            <w:r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D1A778C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2F15DF99" w14:textId="0D0F6952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21B3C238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02F25989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3481E98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49B07579" w14:textId="2970BFA0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07B0F506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5741EFC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1947447F" w14:textId="32D59CCA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77395" w14:textId="00B34435" w:rsidR="00801D31" w:rsidRPr="00801D31" w:rsidRDefault="00801D31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801D31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9DFAF" w14:textId="1A367484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0,08 </w:t>
            </w:r>
            <w:r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7ECB2CC" w14:textId="77777777" w:rsidR="00801D31" w:rsidRPr="00846C9D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AC11DA" w:rsidRPr="00846C9D" w14:paraId="60758A99" w14:textId="5E94058A" w:rsidTr="000E056F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A55945" w14:textId="296C2FA6" w:rsidR="00AC11DA" w:rsidRPr="007B72FB" w:rsidRDefault="00AC11DA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801D31" w:rsidRPr="00846C9D" w14:paraId="1999F757" w14:textId="355E999D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1F14F3AB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5</w:t>
            </w:r>
            <w:r>
              <w:rPr>
                <w:rFonts w:eastAsia="Times New Roman" w:cstheme="minorHAnsi"/>
                <w:lang w:eastAsia="pl-PL"/>
              </w:rPr>
              <w:t>7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937E518" w14:textId="32982C29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14%</w:t>
            </w:r>
          </w:p>
        </w:tc>
      </w:tr>
      <w:tr w:rsidR="00801D31" w:rsidRPr="00846C9D" w14:paraId="0CCEB49A" w14:textId="405C8104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1CF87EA4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62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7CE523E" w14:textId="723A369B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23%</w:t>
            </w:r>
          </w:p>
        </w:tc>
      </w:tr>
      <w:tr w:rsidR="00801D31" w:rsidRPr="00846C9D" w14:paraId="34671AF4" w14:textId="0135DB8F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Witamina 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1,2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34B7EC" w14:textId="23EDD83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24%</w:t>
            </w:r>
          </w:p>
        </w:tc>
      </w:tr>
      <w:tr w:rsidR="00801D31" w:rsidRPr="00846C9D" w14:paraId="08435DC3" w14:textId="23808A57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1DD00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84B72" w14:textId="7C74594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4,2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547F407" w14:textId="04D59B06" w:rsidR="00801D31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35%</w:t>
            </w:r>
          </w:p>
        </w:tc>
      </w:tr>
      <w:tr w:rsidR="00801D31" w:rsidRPr="00846C9D" w14:paraId="4077F551" w14:textId="04696628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DF976" w14:textId="6D499531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A80D1CD" w14:textId="6380ECCB" w:rsidR="00801D31" w:rsidRPr="00846C9D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21%</w:t>
            </w:r>
          </w:p>
        </w:tc>
      </w:tr>
      <w:tr w:rsidR="00801D31" w:rsidRPr="00846C9D" w14:paraId="7D86816C" w14:textId="1AFD8FB0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AE8E9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60D3C" w14:textId="4BB384F4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C7E0571" w14:textId="38FD837A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801D31" w:rsidRPr="00846C9D" w14:paraId="27A5AD7F" w14:textId="59A383DC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B7C1F" w14:textId="3B9E3B25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0,1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1067785" w14:textId="2E1539ED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19%</w:t>
            </w:r>
          </w:p>
        </w:tc>
      </w:tr>
      <w:tr w:rsidR="00801D31" w:rsidRPr="00846C9D" w14:paraId="3957102E" w14:textId="20241909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D9AC2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26D21A" w14:textId="0710983D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0,4</w:t>
            </w:r>
            <w:r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3E14184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36B944AE" w14:textId="139B373A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7B4B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B6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ACA22" w14:textId="7A7C856E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</w:t>
            </w:r>
            <w:r>
              <w:rPr>
                <w:rFonts w:eastAsia="Times New Roman" w:cstheme="minorHAnsi"/>
                <w:lang w:eastAsia="pl-PL"/>
              </w:rPr>
              <w:t>39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4A2707B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37404EBC" w14:textId="26C1F24E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CA83D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F34FB" w14:textId="2C0A7D02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9,4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9796915" w14:textId="73CB509E" w:rsidR="00801D31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8%</w:t>
            </w:r>
          </w:p>
        </w:tc>
      </w:tr>
      <w:tr w:rsidR="00801D31" w:rsidRPr="00846C9D" w14:paraId="629A5176" w14:textId="41C14729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9C85" w14:textId="1D5AF42E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Pr="00846C9D">
              <w:rPr>
                <w:rFonts w:eastAsia="Times New Roman" w:cstheme="minorHAnsi"/>
                <w:lang w:eastAsia="pl-PL"/>
              </w:rPr>
              <w:t>1</w:t>
            </w:r>
            <w:r>
              <w:rPr>
                <w:rFonts w:eastAsia="Times New Roman" w:cstheme="minorHAnsi"/>
                <w:lang w:eastAsia="pl-PL"/>
              </w:rPr>
              <w:t>9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ED3C58A" w14:textId="4053E28F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24%</w:t>
            </w:r>
          </w:p>
        </w:tc>
      </w:tr>
      <w:tr w:rsidR="00801D31" w:rsidRPr="00846C9D" w14:paraId="13E3B281" w14:textId="0D4E0A37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41014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9C4E7" w14:textId="195865A5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1,4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5EA939C" w14:textId="7B2DD45B" w:rsidR="00801D31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14%</w:t>
            </w:r>
          </w:p>
        </w:tc>
      </w:tr>
      <w:tr w:rsidR="00801D31" w:rsidRPr="00846C9D" w14:paraId="698958A3" w14:textId="132D80EC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3B783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3DC5B" w14:textId="2838A9E3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3B78884" w14:textId="3229A2CA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17%</w:t>
            </w:r>
          </w:p>
        </w:tc>
      </w:tr>
      <w:tr w:rsidR="00AC11DA" w:rsidRPr="00846C9D" w14:paraId="6D13F52F" w14:textId="42FD254A" w:rsidTr="00BF32EE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C72F6" w14:textId="1E1ECCA1" w:rsidR="00AC11DA" w:rsidRPr="007B72FB" w:rsidRDefault="00AC11DA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</w:p>
        </w:tc>
      </w:tr>
      <w:tr w:rsidR="00801D31" w:rsidRPr="00846C9D" w14:paraId="6FCFDA50" w14:textId="474EBAD9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Potas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5A6DB65D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87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263049A" w14:textId="3B4E1EBA" w:rsidR="00801D31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9%</w:t>
            </w:r>
          </w:p>
        </w:tc>
      </w:tr>
      <w:tr w:rsidR="00801D31" w:rsidRPr="00846C9D" w14:paraId="22F71BD3" w14:textId="1BB465C2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Chlorek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36DA4C5B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49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2B086D6" w14:textId="52278DED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801D31" w:rsidRPr="00846C9D" w14:paraId="509BB510" w14:textId="7931A4E4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B75A" w14:textId="440BF32C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69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FC76D" w14:textId="24AA1598" w:rsidR="00801D31" w:rsidRPr="00846C9D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13%</w:t>
            </w:r>
          </w:p>
        </w:tc>
      </w:tr>
      <w:tr w:rsidR="00801D31" w:rsidRPr="00846C9D" w14:paraId="5F8F4E39" w14:textId="26E2592C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DF797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Fosfor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007FC" w14:textId="4490A68A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3</w:t>
            </w:r>
            <w:r>
              <w:rPr>
                <w:rFonts w:eastAsia="Times New Roman" w:cstheme="minorHAnsi"/>
                <w:lang w:eastAsia="pl-PL"/>
              </w:rPr>
              <w:t>9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483A5C8" w14:textId="77777777" w:rsidR="00801D31" w:rsidRPr="00846C9D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51054718" w14:textId="597BC2DB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D9DE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Magnez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AE87A" w14:textId="692BD2E8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6,</w:t>
            </w:r>
            <w:r>
              <w:rPr>
                <w:rFonts w:eastAsia="Times New Roman" w:cstheme="minorHAnsi"/>
                <w:lang w:eastAsia="pl-PL"/>
              </w:rPr>
              <w:t>9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EF41F1" w14:textId="28CDB8BA" w:rsidR="00801D31" w:rsidRPr="00846C9D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9%</w:t>
            </w:r>
          </w:p>
        </w:tc>
      </w:tr>
      <w:tr w:rsidR="00801D31" w:rsidRPr="00846C9D" w14:paraId="0A80B783" w14:textId="24C1BA75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2973C" w14:textId="65B62936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97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71AD061" w14:textId="64AEFE3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12%</w:t>
            </w:r>
          </w:p>
        </w:tc>
      </w:tr>
      <w:tr w:rsidR="00801D31" w:rsidRPr="00846C9D" w14:paraId="4CF96DF7" w14:textId="1AB8E3B8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CC07C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Cynk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108C0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0,48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204D273" w14:textId="2AD265F4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801D31" w:rsidRPr="00846C9D" w14:paraId="367CB434" w14:textId="4E0A5FFE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C69C2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Miedź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206D3" w14:textId="1CFC189D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0,05</w:t>
            </w:r>
            <w:r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F11616C" w14:textId="54EADC68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801D31" w:rsidRPr="00846C9D" w14:paraId="4616412B" w14:textId="58D35761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A09C7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Mangan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5FDCC" w14:textId="61A335FC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0,00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CC1ADA" w14:textId="77777777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289106D1" w14:textId="372EE547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EE217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Fluorek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47388" w14:textId="2E47FC14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0,00</w:t>
            </w:r>
            <w:r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D1EA498" w14:textId="77777777" w:rsidR="00801D31" w:rsidRPr="00846C9D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01DF9B34" w14:textId="3B9D1FDB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F54AB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Selen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00EAB" w14:textId="10C69FFB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3,7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5DBD6B9" w14:textId="423B259A" w:rsidR="00801D31" w:rsidRPr="00846C9D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19%</w:t>
            </w:r>
          </w:p>
        </w:tc>
      </w:tr>
      <w:tr w:rsidR="00801D31" w:rsidRPr="00846C9D" w14:paraId="14C2BACB" w14:textId="2DC93998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12DC2E8C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BB35383" w14:textId="28BDF9EF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15%</w:t>
            </w:r>
          </w:p>
        </w:tc>
      </w:tr>
      <w:tr w:rsidR="00AC11DA" w:rsidRPr="00846C9D" w14:paraId="35845568" w14:textId="49979385" w:rsidTr="00694818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3215E" w14:textId="7ECC828D" w:rsidR="00AC11DA" w:rsidRPr="007B72FB" w:rsidRDefault="00AC11DA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801D31" w:rsidRPr="00846C9D" w14:paraId="4028AFEB" w14:textId="2E23FB00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D4FCC" w14:textId="15BABB4F" w:rsidR="00801D31" w:rsidRPr="007B72FB" w:rsidRDefault="00801D31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B16DB" w14:textId="7F84BE40" w:rsidR="00801D31" w:rsidRPr="007B72FB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48,8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560FF66" w14:textId="77777777" w:rsidR="00801D31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01D31" w:rsidRPr="00846C9D" w14:paraId="61517C3B" w14:textId="6532C212" w:rsidTr="00A16D6D">
        <w:tc>
          <w:tcPr>
            <w:tcW w:w="3820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19479" w14:textId="60FB7459" w:rsidR="00801D31" w:rsidRPr="007B72FB" w:rsidRDefault="00AC11DA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GOS/FOS (9:1)**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9D873" w14:textId="024678E8" w:rsidR="00801D31" w:rsidRPr="007B72FB" w:rsidRDefault="00AC11D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0,74 </w:t>
            </w:r>
            <w:r w:rsidR="00801D31"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126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74C1A75" w14:textId="77777777" w:rsidR="00801D31" w:rsidRDefault="00801D3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2C57140F" w14:textId="0BB7E862" w:rsidR="007B72FB" w:rsidRPr="00AC11DA" w:rsidRDefault="00AC11DA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AC11DA">
        <w:rPr>
          <w:rFonts w:asciiTheme="minorHAnsi" w:hAnsiTheme="minorHAnsi" w:cstheme="minorHAnsi"/>
          <w:sz w:val="22"/>
          <w:szCs w:val="22"/>
        </w:rPr>
        <w:t>*Referencyjna Wartość Spożycia</w:t>
      </w:r>
    </w:p>
    <w:p w14:paraId="295ABB30" w14:textId="51ECC5EB" w:rsidR="00AC11DA" w:rsidRPr="00AC11DA" w:rsidRDefault="00AC11DA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AC11DA">
        <w:rPr>
          <w:rFonts w:asciiTheme="minorHAnsi" w:hAnsiTheme="minorHAnsi" w:cstheme="minorHAnsi"/>
          <w:sz w:val="22"/>
          <w:szCs w:val="22"/>
        </w:rPr>
        <w:t>**Galaktooligosacharydy/Fruktooligosacharydy</w:t>
      </w:r>
    </w:p>
    <w:p w14:paraId="5BD69B7D" w14:textId="77777777" w:rsidR="00AC11DA" w:rsidRDefault="00AC11DA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0B5CCF1C" w14:textId="53F6DF16" w:rsidR="004E7A99" w:rsidRDefault="00F72FDF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72FDF">
        <w:rPr>
          <w:rFonts w:asciiTheme="minorHAnsi" w:hAnsiTheme="minorHAnsi" w:cstheme="minorHAnsi"/>
          <w:sz w:val="22"/>
          <w:szCs w:val="22"/>
        </w:rPr>
        <w:t xml:space="preserve">Opakowanie Bebilon Prosyneo HA Hydrolyzed Advance 3 pozwala na przygotowanie około 14 porcji </w:t>
      </w:r>
      <w:r w:rsidR="00A16D6D">
        <w:rPr>
          <w:rFonts w:asciiTheme="minorHAnsi" w:hAnsiTheme="minorHAnsi" w:cstheme="minorHAnsi"/>
          <w:sz w:val="22"/>
          <w:szCs w:val="22"/>
        </w:rPr>
        <w:t>produktu</w:t>
      </w:r>
      <w:r w:rsidRPr="00F72FDF">
        <w:rPr>
          <w:rFonts w:asciiTheme="minorHAnsi" w:hAnsiTheme="minorHAnsi" w:cstheme="minorHAnsi"/>
          <w:sz w:val="22"/>
          <w:szCs w:val="22"/>
        </w:rPr>
        <w:t xml:space="preserve"> zgodnie z tabelą żywienia.</w:t>
      </w:r>
    </w:p>
    <w:p w14:paraId="76F72487" w14:textId="77777777" w:rsidR="00F72FDF" w:rsidRPr="00846C9D" w:rsidRDefault="00F72FDF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45F1D954" w14:textId="1D37C1AF" w:rsidR="00D411AE" w:rsidRDefault="00D411AE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bookmarkStart w:id="0" w:name="_Hlk118707681"/>
      <w:r>
        <w:rPr>
          <w:rFonts w:cstheme="minorHAnsi"/>
          <w:b/>
          <w:bCs/>
          <w:sz w:val="28"/>
          <w:szCs w:val="28"/>
        </w:rPr>
        <w:t>PRZYGOTOWANIE I STOSOWANIE</w:t>
      </w:r>
    </w:p>
    <w:p w14:paraId="4592B270" w14:textId="050AEAB0" w:rsidR="00FF17CD" w:rsidRPr="00FF17CD" w:rsidRDefault="00D411AE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</w:t>
      </w:r>
      <w:r w:rsidRPr="00FF17CD">
        <w:rPr>
          <w:rFonts w:cstheme="minorHAnsi"/>
          <w:b/>
          <w:bCs/>
          <w:sz w:val="28"/>
          <w:szCs w:val="28"/>
        </w:rPr>
        <w:t>abela żywienia</w:t>
      </w:r>
      <w:bookmarkEnd w:id="0"/>
    </w:p>
    <w:p w14:paraId="48ABCF22" w14:textId="77777777" w:rsidR="00F72FDF" w:rsidRPr="00801D31" w:rsidRDefault="00F72FDF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</w:rPr>
      </w:pPr>
      <w:r w:rsidRPr="00801D31">
        <w:rPr>
          <w:rFonts w:cstheme="minorHAnsi"/>
          <w:b/>
          <w:bCs/>
        </w:rPr>
        <w:t xml:space="preserve">Bebilon Prosyneo HA Hydrolyzed Advance 3 </w:t>
      </w:r>
    </w:p>
    <w:p w14:paraId="3AF06C5F" w14:textId="4F33FCB2" w:rsidR="00B7621E" w:rsidRDefault="00A16D6D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Zalecane dzienne spożycie, o</w:t>
      </w:r>
      <w:r w:rsidR="00B7621E" w:rsidRPr="00B7621E">
        <w:rPr>
          <w:rFonts w:cstheme="minorHAnsi"/>
        </w:rPr>
        <w:t xml:space="preserve"> ile lekarz nie zaleci inaczej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B72FB" w:rsidRPr="00846C9D" w14:paraId="227648D9" w14:textId="77777777" w:rsidTr="00032F9C">
        <w:tc>
          <w:tcPr>
            <w:tcW w:w="2265" w:type="dxa"/>
            <w:vAlign w:val="center"/>
          </w:tcPr>
          <w:p w14:paraId="7A1DF7DB" w14:textId="1BE8071A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 xml:space="preserve">Wiek </w:t>
            </w:r>
            <w:r w:rsidR="00F72FDF">
              <w:rPr>
                <w:rFonts w:cstheme="minorHAnsi"/>
                <w:b/>
                <w:bCs/>
              </w:rPr>
              <w:t>dziecka</w:t>
            </w:r>
          </w:p>
        </w:tc>
        <w:tc>
          <w:tcPr>
            <w:tcW w:w="2265" w:type="dxa"/>
            <w:vAlign w:val="center"/>
          </w:tcPr>
          <w:p w14:paraId="6ABA82F1" w14:textId="6BE495FE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2266" w:type="dxa"/>
            <w:vAlign w:val="center"/>
          </w:tcPr>
          <w:p w14:paraId="103E5775" w14:textId="4550E66A" w:rsidR="005E6A18" w:rsidRPr="00846C9D" w:rsidRDefault="00500355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Woda</w:t>
            </w:r>
            <w:r w:rsidR="005E6A18" w:rsidRPr="00846C9D">
              <w:rPr>
                <w:rFonts w:cstheme="minorHAnsi"/>
                <w:b/>
                <w:bCs/>
              </w:rPr>
              <w:t xml:space="preserve"> (ml)</w:t>
            </w:r>
            <w:r>
              <w:rPr>
                <w:rFonts w:cstheme="minorHAnsi"/>
                <w:b/>
                <w:bCs/>
              </w:rPr>
              <w:t xml:space="preserve"> na 1 porcję</w:t>
            </w:r>
          </w:p>
        </w:tc>
        <w:tc>
          <w:tcPr>
            <w:tcW w:w="2266" w:type="dxa"/>
            <w:vAlign w:val="center"/>
          </w:tcPr>
          <w:p w14:paraId="42ADD94D" w14:textId="3D6DBE2F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płaskich miare</w:t>
            </w:r>
            <w:r w:rsidR="00B7621E">
              <w:rPr>
                <w:rFonts w:cstheme="minorHAnsi"/>
                <w:b/>
                <w:bCs/>
              </w:rPr>
              <w:t>k</w:t>
            </w:r>
            <w:r w:rsidRPr="00846C9D">
              <w:rPr>
                <w:rFonts w:cstheme="minorHAnsi"/>
                <w:b/>
                <w:bCs/>
              </w:rPr>
              <w:t xml:space="preserve"> na </w:t>
            </w:r>
            <w:r w:rsidR="00B7621E">
              <w:rPr>
                <w:rFonts w:cstheme="minorHAnsi"/>
                <w:b/>
                <w:bCs/>
              </w:rPr>
              <w:t xml:space="preserve">1 </w:t>
            </w:r>
            <w:r w:rsidRPr="00846C9D">
              <w:rPr>
                <w:rFonts w:cstheme="minorHAnsi"/>
                <w:b/>
                <w:bCs/>
              </w:rPr>
              <w:t>porcję</w:t>
            </w:r>
          </w:p>
        </w:tc>
      </w:tr>
      <w:tr w:rsidR="007B72FB" w:rsidRPr="00846C9D" w14:paraId="09633B8D" w14:textId="77777777" w:rsidTr="00032F9C">
        <w:tc>
          <w:tcPr>
            <w:tcW w:w="2265" w:type="dxa"/>
            <w:vAlign w:val="center"/>
          </w:tcPr>
          <w:p w14:paraId="2ED5798F" w14:textId="5E42E493" w:rsidR="005E6A18" w:rsidRPr="00846C9D" w:rsidRDefault="00AC11DA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E7A99">
              <w:rPr>
                <w:rFonts w:cstheme="minorHAnsi"/>
              </w:rPr>
              <w:t>owyżej</w:t>
            </w:r>
            <w:r w:rsidR="00F72FDF">
              <w:rPr>
                <w:rFonts w:cstheme="minorHAnsi"/>
              </w:rPr>
              <w:t xml:space="preserve"> 1. roku życia</w:t>
            </w:r>
          </w:p>
        </w:tc>
        <w:tc>
          <w:tcPr>
            <w:tcW w:w="2265" w:type="dxa"/>
            <w:vAlign w:val="center"/>
          </w:tcPr>
          <w:p w14:paraId="4EA53CCA" w14:textId="57D7B29E" w:rsidR="005E6A18" w:rsidRPr="00846C9D" w:rsidRDefault="00F72FDF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266" w:type="dxa"/>
            <w:vAlign w:val="center"/>
          </w:tcPr>
          <w:p w14:paraId="3419E30E" w14:textId="1FE5832D" w:rsidR="005E6A18" w:rsidRPr="00846C9D" w:rsidRDefault="00F72FDF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  <w:r w:rsidR="005E6A18" w:rsidRPr="00846C9D">
              <w:rPr>
                <w:rFonts w:cstheme="minorHAnsi"/>
              </w:rPr>
              <w:t>0</w:t>
            </w:r>
          </w:p>
        </w:tc>
        <w:tc>
          <w:tcPr>
            <w:tcW w:w="2266" w:type="dxa"/>
            <w:vAlign w:val="center"/>
          </w:tcPr>
          <w:p w14:paraId="60286979" w14:textId="11B04D01" w:rsidR="005E6A18" w:rsidRPr="00846C9D" w:rsidRDefault="00F72FDF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05D6AB71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Standardowy roztwór: 100 ml gotowego do spożycia produktu = 90 ml wody + 3 płaskie miarki produktu = 272 kJ (65 kcal). 1 płaska miarka to 4,6 g.</w:t>
      </w:r>
    </w:p>
    <w:p w14:paraId="28E053F6" w14:textId="18720EFC" w:rsidR="004E7A99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 xml:space="preserve">Wartości podane w tabeli należy traktować orientacyjnie. Wielkość i liczbę posiłków dostosuj do potrzeb Twojego dziecka. </w:t>
      </w:r>
    </w:p>
    <w:p w14:paraId="26CB62BE" w14:textId="77777777" w:rsid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4BB0C7C" w14:textId="202CA698" w:rsidR="00B7621E" w:rsidRPr="00FF17CD" w:rsidRDefault="00D411AE" w:rsidP="00FF17CD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Sposób przygotowania</w:t>
      </w:r>
    </w:p>
    <w:p w14:paraId="38CD5AF3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1. Umyj ręce. Wyparz naczynia potrzebne do przygotowania produktu.</w:t>
      </w:r>
    </w:p>
    <w:p w14:paraId="3926F67E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2. Gotuj świeżą wodę pitną przez 5 minut; pozostaw do schłodzenia (do około 40°C). Sprawdź tabelę żywienia. Wlej dokładną ilość uprzednio przegotowanej, ciepłej wody do wyparzonego kubka.</w:t>
      </w:r>
    </w:p>
    <w:p w14:paraId="26CB0DED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3. Używaj wyłącznie załączonej miarki. Odmierz dokładną liczbę płaskich, nieubitych miarek produktu Bebilon Prosyneo HA Hydrolyzed Advance 3 i dodaj je do przygotowanego kubka.</w:t>
      </w:r>
    </w:p>
    <w:p w14:paraId="56E201E1" w14:textId="77777777" w:rsidR="00F72FDF" w:rsidRPr="00F72FDF" w:rsidRDefault="00F72FDF" w:rsidP="00F72FD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4. Nie gotuj ani nie podgrzewaj produktu w kuchence mikrofalowej, by uniknąć zagrożenia oparzeniem i aby utrzymać odpowiednią ilość bakterii Bifidobacterium breve.</w:t>
      </w:r>
    </w:p>
    <w:p w14:paraId="273A0397" w14:textId="050FCCC0" w:rsidR="00AC11DA" w:rsidRDefault="00F72FDF" w:rsidP="00AC11DA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F72FDF">
        <w:rPr>
          <w:rFonts w:cstheme="minorHAnsi"/>
        </w:rPr>
        <w:t>5. Wymieszaj zawartość kubka do całkowitego rozpuszczenia proszku. Sprawdź temperaturę produktu wewnętrzną stroną przegubu dłoni. Umyj kubek zaraz po użyciu.</w:t>
      </w:r>
    </w:p>
    <w:p w14:paraId="4A2E8D0F" w14:textId="77777777" w:rsidR="00AC11DA" w:rsidRPr="00AC11DA" w:rsidRDefault="00AC11DA" w:rsidP="00AC11DA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4747C414" w:rsidR="00032F9C" w:rsidRPr="00FF17CD" w:rsidRDefault="00AC00BA" w:rsidP="00A6599C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t>PRZECHOWYWANIE</w:t>
      </w:r>
    </w:p>
    <w:p w14:paraId="3CAFD415" w14:textId="221EA852" w:rsidR="00F72FDF" w:rsidRDefault="00F72FDF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F72FDF">
        <w:rPr>
          <w:rFonts w:cstheme="minorHAnsi"/>
        </w:rPr>
        <w:t xml:space="preserve">Produkt w puszce zamkniętej fabrycznie jak i po jej otwarciu należy przechowywać w suchym miejscu w temperaturze poniżej 25°C. Nie przechowywać w lodówce. Po pierwszym otwarciu puszki zawartość zużyć w ciągu 1 miesiąca. Po każdym użyciu przechowywać puszkę szczelnie zamkniętą. Nie zaleca się przesypywania </w:t>
      </w:r>
      <w:r w:rsidR="00A16D6D">
        <w:rPr>
          <w:rFonts w:cstheme="minorHAnsi"/>
        </w:rPr>
        <w:t>produktu</w:t>
      </w:r>
      <w:r w:rsidRPr="00F72FDF">
        <w:rPr>
          <w:rFonts w:cstheme="minorHAnsi"/>
        </w:rPr>
        <w:t xml:space="preserve"> do innych pojemników. Puszkę wyrzucić dopiero po całkowitym wykorzystaniu zawartości, ze względu na umieszczone na niej ważne informacje. </w:t>
      </w:r>
    </w:p>
    <w:p w14:paraId="3C38FBEA" w14:textId="4376B94F" w:rsidR="0034537C" w:rsidRDefault="0034537C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34537C">
        <w:rPr>
          <w:rFonts w:cstheme="minorHAnsi"/>
        </w:rPr>
        <w:t>Produkt pakowany w atmosferze ochronnej.</w:t>
      </w:r>
    </w:p>
    <w:p w14:paraId="24E42AE9" w14:textId="7E12D7A5" w:rsidR="00A633F8" w:rsidRPr="00FF17CD" w:rsidRDefault="00AC00BA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FF17CD">
        <w:rPr>
          <w:rFonts w:cstheme="minorHAnsi"/>
          <w:b/>
          <w:bCs/>
          <w:sz w:val="28"/>
          <w:szCs w:val="28"/>
        </w:rPr>
        <w:lastRenderedPageBreak/>
        <w:t>WAŻNE INFORMACJE</w:t>
      </w:r>
    </w:p>
    <w:p w14:paraId="5DDC7088" w14:textId="389FC7CC" w:rsidR="00F72FDF" w:rsidRDefault="00F72FDF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F72FDF">
        <w:rPr>
          <w:rFonts w:cstheme="minorHAnsi"/>
        </w:rPr>
        <w:t xml:space="preserve">Dla zdrowia dziecka ważna jest urozmaicona i zbilansowana dieta oraz zdrowy tryb życia. Bebilon Prosyneo HA Hydrolyzed Advance 3 jest przeznaczony wyłącznie dla dzieci powyżej 1. roku życia. Produkt powinien stanowić tylko część zróżnicowanej diety dziecka. Produkt powinien być przygotowany zawsze bezpośrednio przed spożyciem i wykorzystany w ciągu 2 godzin po przygotowaniu. Nigdy nie należy dodawać dodatkowych miarek proszku do przygotowywanego </w:t>
      </w:r>
      <w:r w:rsidR="00A16D6D">
        <w:rPr>
          <w:rFonts w:cstheme="minorHAnsi"/>
        </w:rPr>
        <w:t>produktu</w:t>
      </w:r>
      <w:r w:rsidRPr="00F72FDF">
        <w:rPr>
          <w:rFonts w:cstheme="minorHAnsi"/>
        </w:rPr>
        <w:t xml:space="preserve">. Nigdy nie należy używać ponownie niewypitej części </w:t>
      </w:r>
      <w:r w:rsidR="00A16D6D">
        <w:rPr>
          <w:rFonts w:cstheme="minorHAnsi"/>
        </w:rPr>
        <w:t>produktu</w:t>
      </w:r>
      <w:r w:rsidRPr="00F72FDF">
        <w:rPr>
          <w:rFonts w:cstheme="minorHAnsi"/>
        </w:rPr>
        <w:t xml:space="preserve">. Niewypitą porcję </w:t>
      </w:r>
      <w:r w:rsidR="00A16D6D">
        <w:rPr>
          <w:rFonts w:cstheme="minorHAnsi"/>
        </w:rPr>
        <w:t>produktu</w:t>
      </w:r>
      <w:r w:rsidRPr="00F72FDF">
        <w:rPr>
          <w:rFonts w:cstheme="minorHAnsi"/>
        </w:rPr>
        <w:t xml:space="preserve"> należy wylać bezpośrednio po skończonym posiłku. Należy zwrócić uwagę na prawidłową higienę pierwszych ząbków, szczególnie przed snem. </w:t>
      </w:r>
    </w:p>
    <w:p w14:paraId="0ABAF3F2" w14:textId="3C21202F" w:rsidR="00A633F8" w:rsidRPr="00A633F8" w:rsidRDefault="00AC00BA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33F8">
        <w:rPr>
          <w:rFonts w:cstheme="minorHAnsi"/>
          <w:b/>
          <w:bCs/>
          <w:sz w:val="28"/>
          <w:szCs w:val="28"/>
        </w:rPr>
        <w:t>OSTRZEŻENIE</w:t>
      </w:r>
    </w:p>
    <w:p w14:paraId="12C0016F" w14:textId="0123C3F8" w:rsidR="00A633F8" w:rsidRDefault="00A633F8" w:rsidP="00A633F8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Niewłaściwe przygotowanie i przechowywanie może stanowić zagrożenie dla zdrowia dziecka.</w:t>
      </w:r>
    </w:p>
    <w:p w14:paraId="53B085A5" w14:textId="63DC0251" w:rsidR="00B96405" w:rsidRPr="00846C9D" w:rsidRDefault="00B96405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sectPr w:rsidR="00B96405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80BEC"/>
    <w:multiLevelType w:val="hybridMultilevel"/>
    <w:tmpl w:val="FFDAF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30D56"/>
    <w:multiLevelType w:val="hybridMultilevel"/>
    <w:tmpl w:val="7F4AD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865E9"/>
    <w:multiLevelType w:val="hybridMultilevel"/>
    <w:tmpl w:val="10060A80"/>
    <w:lvl w:ilvl="0" w:tplc="35988E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875FAB"/>
    <w:multiLevelType w:val="hybridMultilevel"/>
    <w:tmpl w:val="F0883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87227"/>
    <w:multiLevelType w:val="hybridMultilevel"/>
    <w:tmpl w:val="48600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25A32"/>
    <w:multiLevelType w:val="hybridMultilevel"/>
    <w:tmpl w:val="F9B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3"/>
  </w:num>
  <w:num w:numId="2" w16cid:durableId="1369066137">
    <w:abstractNumId w:val="0"/>
  </w:num>
  <w:num w:numId="3" w16cid:durableId="246042713">
    <w:abstractNumId w:val="4"/>
  </w:num>
  <w:num w:numId="4" w16cid:durableId="1866628064">
    <w:abstractNumId w:val="5"/>
  </w:num>
  <w:num w:numId="5" w16cid:durableId="292058115">
    <w:abstractNumId w:val="7"/>
  </w:num>
  <w:num w:numId="6" w16cid:durableId="1686664939">
    <w:abstractNumId w:val="6"/>
  </w:num>
  <w:num w:numId="7" w16cid:durableId="305204154">
    <w:abstractNumId w:val="1"/>
  </w:num>
  <w:num w:numId="8" w16cid:durableId="2145810969">
    <w:abstractNumId w:val="8"/>
  </w:num>
  <w:num w:numId="9" w16cid:durableId="247807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05372"/>
    <w:rsid w:val="00032F9C"/>
    <w:rsid w:val="00156557"/>
    <w:rsid w:val="001D1905"/>
    <w:rsid w:val="001D2A84"/>
    <w:rsid w:val="00221714"/>
    <w:rsid w:val="0034537C"/>
    <w:rsid w:val="003B127D"/>
    <w:rsid w:val="00410260"/>
    <w:rsid w:val="0041673F"/>
    <w:rsid w:val="00416CF7"/>
    <w:rsid w:val="00421E24"/>
    <w:rsid w:val="004E7A99"/>
    <w:rsid w:val="00500355"/>
    <w:rsid w:val="005E6A18"/>
    <w:rsid w:val="00611BD6"/>
    <w:rsid w:val="007024C1"/>
    <w:rsid w:val="007839D4"/>
    <w:rsid w:val="007B72FB"/>
    <w:rsid w:val="00801D31"/>
    <w:rsid w:val="00846C9D"/>
    <w:rsid w:val="008C67E4"/>
    <w:rsid w:val="009C582A"/>
    <w:rsid w:val="009E51BE"/>
    <w:rsid w:val="00A16D6D"/>
    <w:rsid w:val="00A633F8"/>
    <w:rsid w:val="00A6599C"/>
    <w:rsid w:val="00A9120F"/>
    <w:rsid w:val="00AB0F04"/>
    <w:rsid w:val="00AC00BA"/>
    <w:rsid w:val="00AC11DA"/>
    <w:rsid w:val="00AC45CE"/>
    <w:rsid w:val="00AD0C22"/>
    <w:rsid w:val="00AD7001"/>
    <w:rsid w:val="00B7621E"/>
    <w:rsid w:val="00B96405"/>
    <w:rsid w:val="00BB4CB1"/>
    <w:rsid w:val="00BC4CE9"/>
    <w:rsid w:val="00C06F73"/>
    <w:rsid w:val="00C9722E"/>
    <w:rsid w:val="00CB45D7"/>
    <w:rsid w:val="00CD22EF"/>
    <w:rsid w:val="00D14CDE"/>
    <w:rsid w:val="00D411AE"/>
    <w:rsid w:val="00D54A14"/>
    <w:rsid w:val="00D77EE1"/>
    <w:rsid w:val="00E63B75"/>
    <w:rsid w:val="00EB011D"/>
    <w:rsid w:val="00F10F50"/>
    <w:rsid w:val="00F72FDF"/>
    <w:rsid w:val="00FA0655"/>
    <w:rsid w:val="00FC4F15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2</cp:revision>
  <dcterms:created xsi:type="dcterms:W3CDTF">2025-09-08T11:48:00Z</dcterms:created>
  <dcterms:modified xsi:type="dcterms:W3CDTF">2025-09-08T11:48:00Z</dcterms:modified>
</cp:coreProperties>
</file>