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48E6C" w14:textId="39C88A91" w:rsidR="00EA762A" w:rsidRPr="00800709" w:rsidRDefault="00EA762A" w:rsidP="00EA762A">
      <w:pPr>
        <w:rPr>
          <w:rFonts w:ascii="Calibri" w:hAnsi="Calibri" w:cs="Calibri"/>
          <w:b/>
          <w:bCs/>
          <w:sz w:val="32"/>
          <w:szCs w:val="32"/>
          <w:lang w:val="pl-PL"/>
        </w:rPr>
      </w:pPr>
      <w:r w:rsidRPr="00800709">
        <w:rPr>
          <w:rFonts w:ascii="Calibri" w:hAnsi="Calibri" w:cs="Calibri"/>
          <w:b/>
          <w:bCs/>
          <w:sz w:val="32"/>
          <w:szCs w:val="32"/>
          <w:lang w:val="pl-PL"/>
        </w:rPr>
        <w:t>Nutridrink dla dzieci o smaku czekoladowo-karmelowym 4x125 ml </w:t>
      </w:r>
    </w:p>
    <w:p w14:paraId="3AAA2237" w14:textId="7C148FC3" w:rsidR="00800709" w:rsidRPr="00800709" w:rsidRDefault="00800709" w:rsidP="00800709">
      <w:pPr>
        <w:spacing w:after="0" w:line="276" w:lineRule="auto"/>
        <w:rPr>
          <w:rFonts w:ascii="Calibri" w:hAnsi="Calibri" w:cs="Calibri"/>
          <w:b/>
          <w:bCs/>
          <w:lang w:val="pl-PL"/>
        </w:rPr>
      </w:pPr>
      <w:r w:rsidRPr="00800709">
        <w:rPr>
          <w:rFonts w:ascii="Calibri" w:hAnsi="Calibri" w:cs="Calibri"/>
          <w:b/>
          <w:bCs/>
          <w:lang w:val="pl-PL"/>
        </w:rPr>
        <w:t xml:space="preserve">EAN: </w:t>
      </w:r>
      <w:r w:rsidRPr="00800709">
        <w:rPr>
          <w:rFonts w:ascii="Calibri" w:hAnsi="Calibri" w:cs="Calibri"/>
          <w:lang w:val="pl-PL"/>
        </w:rPr>
        <w:t>8716900590085</w:t>
      </w:r>
    </w:p>
    <w:p w14:paraId="2BEF63CF" w14:textId="77777777" w:rsidR="00800709" w:rsidRPr="00800709" w:rsidRDefault="00800709" w:rsidP="00800709">
      <w:pPr>
        <w:spacing w:after="0" w:line="276" w:lineRule="auto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b/>
          <w:bCs/>
          <w:lang w:val="pl-PL"/>
        </w:rPr>
        <w:t xml:space="preserve">Wielkość opakowania: </w:t>
      </w:r>
      <w:r w:rsidRPr="00800709">
        <w:rPr>
          <w:rFonts w:ascii="Calibri" w:hAnsi="Calibri" w:cs="Calibri"/>
          <w:lang w:val="pl-PL"/>
        </w:rPr>
        <w:t>4x125ml = 500ml</w:t>
      </w:r>
    </w:p>
    <w:p w14:paraId="19D4CF26" w14:textId="77777777" w:rsidR="00800709" w:rsidRPr="00800709" w:rsidRDefault="00800709" w:rsidP="00800709">
      <w:pPr>
        <w:spacing w:after="0" w:line="276" w:lineRule="auto"/>
        <w:rPr>
          <w:rFonts w:ascii="Calibri" w:hAnsi="Calibri" w:cs="Calibri"/>
          <w:b/>
          <w:bCs/>
          <w:lang w:val="pl-PL"/>
        </w:rPr>
      </w:pPr>
      <w:r w:rsidRPr="00800709">
        <w:rPr>
          <w:rFonts w:ascii="Calibri" w:hAnsi="Calibri" w:cs="Calibri"/>
          <w:b/>
          <w:bCs/>
          <w:lang w:val="pl-PL"/>
        </w:rPr>
        <w:t>Żywność specjalnego przeznaczenia medycznego</w:t>
      </w:r>
    </w:p>
    <w:p w14:paraId="141B9B35" w14:textId="77777777" w:rsidR="00800709" w:rsidRPr="00800709" w:rsidRDefault="00800709" w:rsidP="00800709">
      <w:pPr>
        <w:spacing w:after="0" w:line="276" w:lineRule="auto"/>
        <w:rPr>
          <w:rFonts w:ascii="Calibri" w:hAnsi="Calibri" w:cs="Calibri"/>
          <w:lang w:val="pl-PL"/>
        </w:rPr>
      </w:pPr>
    </w:p>
    <w:p w14:paraId="021DEECA" w14:textId="77777777" w:rsidR="00800709" w:rsidRPr="00800709" w:rsidRDefault="00800709" w:rsidP="00800709">
      <w:pPr>
        <w:spacing w:after="0" w:line="276" w:lineRule="auto"/>
        <w:rPr>
          <w:rFonts w:ascii="Calibri" w:hAnsi="Calibri" w:cs="Calibri"/>
          <w:b/>
          <w:bCs/>
          <w:lang w:val="pl-PL"/>
        </w:rPr>
      </w:pPr>
      <w:r w:rsidRPr="00800709">
        <w:rPr>
          <w:rFonts w:ascii="Calibri" w:hAnsi="Calibri" w:cs="Calibri"/>
          <w:b/>
          <w:bCs/>
          <w:lang w:val="pl-PL"/>
        </w:rPr>
        <w:t>Wyprodukowano przez:</w:t>
      </w:r>
    </w:p>
    <w:p w14:paraId="515E6724" w14:textId="77777777" w:rsidR="00800709" w:rsidRPr="00800709" w:rsidRDefault="00800709" w:rsidP="00800709">
      <w:pPr>
        <w:spacing w:after="0" w:line="276" w:lineRule="auto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N.V. Nutricia, Zoetermeer, Holandia.</w:t>
      </w:r>
    </w:p>
    <w:p w14:paraId="2DA7ACEB" w14:textId="77777777" w:rsidR="00800709" w:rsidRPr="00800709" w:rsidRDefault="00800709" w:rsidP="00800709">
      <w:pPr>
        <w:spacing w:after="0" w:line="276" w:lineRule="auto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 xml:space="preserve">Nutricia Polska Sp. z o.o., </w:t>
      </w:r>
    </w:p>
    <w:p w14:paraId="14A17FE0" w14:textId="77777777" w:rsidR="00800709" w:rsidRPr="00800709" w:rsidRDefault="00800709" w:rsidP="00800709">
      <w:pPr>
        <w:spacing w:after="0" w:line="276" w:lineRule="auto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ul. Bobrowiecka 8, 00-728 Warszawa</w:t>
      </w:r>
    </w:p>
    <w:p w14:paraId="12B37950" w14:textId="77777777" w:rsidR="00800709" w:rsidRPr="00800709" w:rsidRDefault="00800709" w:rsidP="00800709">
      <w:pPr>
        <w:spacing w:after="0" w:line="276" w:lineRule="auto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serwis@nutriciamedyczna.pl</w:t>
      </w:r>
    </w:p>
    <w:p w14:paraId="0A41A9BD" w14:textId="77777777" w:rsidR="00800709" w:rsidRPr="00800709" w:rsidRDefault="00800709" w:rsidP="00800709">
      <w:pPr>
        <w:spacing w:after="0"/>
        <w:rPr>
          <w:rFonts w:ascii="Calibri" w:hAnsi="Calibri" w:cs="Calibri"/>
          <w:b/>
          <w:bCs/>
          <w:lang w:val="pl-PL"/>
        </w:rPr>
      </w:pPr>
      <w:r w:rsidRPr="00800709">
        <w:rPr>
          <w:rFonts w:ascii="Calibri" w:hAnsi="Calibri" w:cs="Calibri"/>
          <w:b/>
          <w:bCs/>
          <w:lang w:val="pl-PL"/>
        </w:rPr>
        <w:br/>
        <w:t>Nutridrink dla dzieci to żywność specjalnego przeznaczenia medycznego do postępowania dietetycznego w niedożywieniu oraz ryzyku niedożywienia związanym z chorobą i zaburzeniach wzrastania u dzieci powyżej 1. roku życia. </w:t>
      </w:r>
    </w:p>
    <w:p w14:paraId="14196991" w14:textId="77777777" w:rsidR="00800709" w:rsidRPr="00800709" w:rsidRDefault="00800709" w:rsidP="00800709">
      <w:pPr>
        <w:spacing w:after="0"/>
        <w:rPr>
          <w:rFonts w:ascii="Calibri" w:hAnsi="Calibri" w:cs="Calibri"/>
          <w:b/>
          <w:bCs/>
          <w:lang w:val="pl-PL"/>
        </w:rPr>
      </w:pPr>
    </w:p>
    <w:p w14:paraId="2DF3921B" w14:textId="77777777" w:rsidR="00800709" w:rsidRPr="00800709" w:rsidRDefault="00800709" w:rsidP="00800709">
      <w:p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Nutridrink dla dzieci powyżej 1. roku życia. Produkt wysokoenergetyczny, kompletny pod względem odżywczym, zawierający błonnik. Produkt bezglutenowy. Pakowany w atmosferze ochronnej. Produkt poddany obróbce UHT.</w:t>
      </w:r>
    </w:p>
    <w:p w14:paraId="7438D2A6" w14:textId="77777777" w:rsidR="00800709" w:rsidRPr="00800709" w:rsidRDefault="00800709" w:rsidP="00800709">
      <w:pPr>
        <w:spacing w:after="0"/>
        <w:rPr>
          <w:rFonts w:ascii="Calibri" w:hAnsi="Calibri" w:cs="Calibri"/>
          <w:b/>
          <w:bCs/>
          <w:lang w:val="pl-PL"/>
        </w:rPr>
      </w:pPr>
    </w:p>
    <w:p w14:paraId="42F61707" w14:textId="77777777" w:rsidR="00800709" w:rsidRPr="00800709" w:rsidRDefault="00800709" w:rsidP="00800709">
      <w:pPr>
        <w:spacing w:after="0"/>
        <w:rPr>
          <w:rFonts w:ascii="Calibri" w:hAnsi="Calibri" w:cs="Calibri"/>
          <w:b/>
          <w:bCs/>
          <w:lang w:val="pl-PL"/>
        </w:rPr>
      </w:pPr>
      <w:r w:rsidRPr="00800709">
        <w:rPr>
          <w:rFonts w:ascii="Calibri" w:hAnsi="Calibri" w:cs="Calibri"/>
          <w:b/>
          <w:bCs/>
          <w:lang w:val="pl-PL"/>
        </w:rPr>
        <w:t>Charakterystyka produktu:</w:t>
      </w:r>
    </w:p>
    <w:p w14:paraId="75DE3098" w14:textId="77777777" w:rsidR="00800709" w:rsidRPr="00800709" w:rsidRDefault="00800709" w:rsidP="00800709">
      <w:p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Nutridrink dla dzieci to produkt opracowany, aby zaspakajać specjalne potrzeby żywieniowe dziecka powyżej 1. roku życia, które wymaga wsparcia żywieniowego. </w:t>
      </w:r>
    </w:p>
    <w:p w14:paraId="67FB3B3E" w14:textId="77777777" w:rsidR="00800709" w:rsidRPr="00800709" w:rsidRDefault="00800709" w:rsidP="00800709">
      <w:pPr>
        <w:spacing w:after="0"/>
        <w:rPr>
          <w:rFonts w:ascii="Calibri" w:hAnsi="Calibri" w:cs="Calibri"/>
          <w:lang w:val="pl-PL"/>
        </w:rPr>
      </w:pPr>
    </w:p>
    <w:p w14:paraId="2C1C9576" w14:textId="77777777" w:rsidR="00800709" w:rsidRPr="00800709" w:rsidRDefault="00800709" w:rsidP="00800709">
      <w:p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Produkt zawiera dostosowaną do potrzeb dziecka powyżej 1. roku życia porcję: </w:t>
      </w:r>
    </w:p>
    <w:p w14:paraId="5F9EA4D6" w14:textId="77777777" w:rsidR="00800709" w:rsidRPr="00800709" w:rsidRDefault="00800709" w:rsidP="00800709">
      <w:pPr>
        <w:pStyle w:val="Akapitzlist"/>
        <w:numPr>
          <w:ilvl w:val="0"/>
          <w:numId w:val="41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energii - </w:t>
      </w:r>
      <w:r w:rsidRPr="00800709">
        <w:rPr>
          <w:rFonts w:ascii="Calibri" w:hAnsi="Calibri" w:cs="Calibri"/>
          <w:b/>
          <w:bCs/>
          <w:lang w:val="pl-PL"/>
        </w:rPr>
        <w:t>240 kcal / 100 ml produktu</w:t>
      </w:r>
      <w:r w:rsidRPr="00800709">
        <w:rPr>
          <w:rFonts w:ascii="Calibri" w:hAnsi="Calibri" w:cs="Calibri"/>
          <w:lang w:val="pl-PL"/>
        </w:rPr>
        <w:t>,</w:t>
      </w:r>
    </w:p>
    <w:p w14:paraId="64267ED4" w14:textId="77777777" w:rsidR="00800709" w:rsidRPr="00800709" w:rsidRDefault="00800709" w:rsidP="00800709">
      <w:pPr>
        <w:pStyle w:val="Akapitzlist"/>
        <w:numPr>
          <w:ilvl w:val="0"/>
          <w:numId w:val="41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białka - 5,7 g / 100 ml produktu, </w:t>
      </w:r>
    </w:p>
    <w:p w14:paraId="33DC8A18" w14:textId="77777777" w:rsidR="00800709" w:rsidRPr="00800709" w:rsidRDefault="00800709" w:rsidP="00800709">
      <w:pPr>
        <w:pStyle w:val="Akapitzlist"/>
        <w:numPr>
          <w:ilvl w:val="0"/>
          <w:numId w:val="41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 xml:space="preserve">węglowodanów, </w:t>
      </w:r>
    </w:p>
    <w:p w14:paraId="2EAA96F5" w14:textId="77777777" w:rsidR="00800709" w:rsidRPr="00800709" w:rsidRDefault="00800709" w:rsidP="00800709">
      <w:pPr>
        <w:pStyle w:val="Akapitzlist"/>
        <w:numPr>
          <w:ilvl w:val="0"/>
          <w:numId w:val="41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 xml:space="preserve">tłuszczu, </w:t>
      </w:r>
    </w:p>
    <w:p w14:paraId="616DFF7B" w14:textId="77777777" w:rsidR="00800709" w:rsidRPr="00800709" w:rsidRDefault="00800709" w:rsidP="00800709">
      <w:pPr>
        <w:pStyle w:val="Akapitzlist"/>
        <w:numPr>
          <w:ilvl w:val="0"/>
          <w:numId w:val="41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witamin i składników mineralnych - zawiera 13 witamin i 15 składników mineralnych, </w:t>
      </w:r>
    </w:p>
    <w:p w14:paraId="53EF00A7" w14:textId="77777777" w:rsidR="00800709" w:rsidRPr="00800709" w:rsidRDefault="00800709" w:rsidP="00800709">
      <w:pPr>
        <w:pStyle w:val="Akapitzlist"/>
        <w:numPr>
          <w:ilvl w:val="0"/>
          <w:numId w:val="41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błonnika.</w:t>
      </w:r>
    </w:p>
    <w:p w14:paraId="12F8E0E2" w14:textId="77777777" w:rsidR="00800709" w:rsidRPr="00800709" w:rsidRDefault="00800709" w:rsidP="00800709">
      <w:pPr>
        <w:spacing w:after="0"/>
        <w:rPr>
          <w:rFonts w:ascii="Calibri" w:hAnsi="Calibri" w:cs="Calibri"/>
          <w:b/>
          <w:bCs/>
          <w:lang w:val="pl-PL"/>
        </w:rPr>
      </w:pPr>
      <w:r w:rsidRPr="00800709">
        <w:rPr>
          <w:rFonts w:ascii="Calibri" w:hAnsi="Calibri" w:cs="Calibri"/>
          <w:b/>
          <w:bCs/>
          <w:lang w:val="pl-PL"/>
        </w:rPr>
        <w:t> </w:t>
      </w:r>
    </w:p>
    <w:p w14:paraId="70D80C40" w14:textId="77777777" w:rsidR="00800709" w:rsidRPr="00800709" w:rsidRDefault="00800709" w:rsidP="00800709">
      <w:pPr>
        <w:spacing w:after="0"/>
        <w:rPr>
          <w:rFonts w:ascii="Calibri" w:hAnsi="Calibri" w:cs="Calibri"/>
          <w:b/>
          <w:bCs/>
          <w:sz w:val="32"/>
          <w:szCs w:val="32"/>
          <w:lang w:val="pl-PL"/>
        </w:rPr>
      </w:pPr>
      <w:r w:rsidRPr="00800709">
        <w:rPr>
          <w:rFonts w:ascii="Calibri" w:hAnsi="Calibri" w:cs="Calibri"/>
          <w:b/>
          <w:bCs/>
          <w:sz w:val="32"/>
          <w:szCs w:val="32"/>
          <w:lang w:val="pl-PL"/>
        </w:rPr>
        <w:t>Sposób użycia: </w:t>
      </w:r>
    </w:p>
    <w:p w14:paraId="2B5ADE66" w14:textId="77777777" w:rsidR="00800709" w:rsidRPr="00800709" w:rsidRDefault="00800709" w:rsidP="00800709">
      <w:pPr>
        <w:numPr>
          <w:ilvl w:val="0"/>
          <w:numId w:val="6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Przechowywać w chłodnym, suchym miejscu.</w:t>
      </w:r>
    </w:p>
    <w:p w14:paraId="5812BF4D" w14:textId="77777777" w:rsidR="00800709" w:rsidRPr="00800709" w:rsidRDefault="00800709" w:rsidP="00800709">
      <w:pPr>
        <w:numPr>
          <w:ilvl w:val="0"/>
          <w:numId w:val="7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Dobrze wstrząsnąć przed użyciem.</w:t>
      </w:r>
    </w:p>
    <w:p w14:paraId="6241DB6A" w14:textId="77777777" w:rsidR="00800709" w:rsidRPr="00800709" w:rsidRDefault="00800709" w:rsidP="00800709">
      <w:pPr>
        <w:numPr>
          <w:ilvl w:val="0"/>
          <w:numId w:val="8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Produkt gotowy do spożycia, przeznaczony do picia.</w:t>
      </w:r>
    </w:p>
    <w:p w14:paraId="138B67AC" w14:textId="77777777" w:rsidR="00800709" w:rsidRPr="00800709" w:rsidRDefault="00800709" w:rsidP="00800709">
      <w:pPr>
        <w:numPr>
          <w:ilvl w:val="0"/>
          <w:numId w:val="9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Najlepiej podawać schłodzony.</w:t>
      </w:r>
    </w:p>
    <w:p w14:paraId="6614F61E" w14:textId="77777777" w:rsidR="00800709" w:rsidRPr="00800709" w:rsidRDefault="00800709" w:rsidP="00800709">
      <w:pPr>
        <w:numPr>
          <w:ilvl w:val="0"/>
          <w:numId w:val="9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lastRenderedPageBreak/>
        <w:t>Po pierwszym otwarciu opakowania produkt przechowywać w zamkniętej butelce, w lodówce nie dłużej niż 24 godziny.</w:t>
      </w:r>
    </w:p>
    <w:p w14:paraId="4D32C56C" w14:textId="77777777" w:rsidR="00800709" w:rsidRPr="00800709" w:rsidRDefault="00800709" w:rsidP="00800709">
      <w:pPr>
        <w:numPr>
          <w:ilvl w:val="0"/>
          <w:numId w:val="9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Jeżeli produkt był spożywany bezpośrednio z butelki, niewykorzystaną pozostałość wyrzucić.</w:t>
      </w:r>
    </w:p>
    <w:p w14:paraId="2FCCA8FC" w14:textId="77777777" w:rsidR="00800709" w:rsidRPr="00800709" w:rsidRDefault="00800709" w:rsidP="00800709">
      <w:pPr>
        <w:spacing w:after="0"/>
        <w:rPr>
          <w:rFonts w:ascii="Calibri" w:hAnsi="Calibri" w:cs="Calibri"/>
          <w:lang w:val="pl-PL"/>
        </w:rPr>
      </w:pPr>
    </w:p>
    <w:p w14:paraId="597BA2D6" w14:textId="77777777" w:rsidR="00800709" w:rsidRPr="00800709" w:rsidRDefault="00800709" w:rsidP="00800709">
      <w:pPr>
        <w:spacing w:after="0"/>
        <w:rPr>
          <w:rFonts w:ascii="Calibri" w:hAnsi="Calibri" w:cs="Calibri"/>
          <w:b/>
          <w:bCs/>
          <w:sz w:val="32"/>
          <w:szCs w:val="32"/>
          <w:lang w:val="pl-PL"/>
        </w:rPr>
      </w:pPr>
      <w:r w:rsidRPr="00800709">
        <w:rPr>
          <w:rFonts w:ascii="Calibri" w:hAnsi="Calibri" w:cs="Calibri"/>
          <w:b/>
          <w:bCs/>
          <w:sz w:val="32"/>
          <w:szCs w:val="32"/>
          <w:lang w:val="pl-PL"/>
        </w:rPr>
        <w:t xml:space="preserve">Stosowanie: </w:t>
      </w:r>
    </w:p>
    <w:p w14:paraId="7722DD08" w14:textId="77777777" w:rsidR="00800709" w:rsidRPr="00800709" w:rsidRDefault="00800709" w:rsidP="00800709">
      <w:p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Musi być określone wyłącznie przez lekarza lub dietetyka.</w:t>
      </w:r>
    </w:p>
    <w:p w14:paraId="0F866E53" w14:textId="77777777" w:rsidR="00800709" w:rsidRPr="00800709" w:rsidRDefault="00800709" w:rsidP="00800709">
      <w:p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Produkt może być stosowany zarówno jako jedyne źródło pożywienia jak i uzupełnienie codziennej diety, w zależności od potrzeb dziecka i zaleceń lekarza. </w:t>
      </w:r>
    </w:p>
    <w:p w14:paraId="334327B7" w14:textId="77777777" w:rsidR="00800709" w:rsidRPr="00800709" w:rsidRDefault="00800709" w:rsidP="00800709">
      <w:pPr>
        <w:spacing w:after="0"/>
        <w:rPr>
          <w:rFonts w:ascii="Calibri" w:hAnsi="Calibri" w:cs="Calibri"/>
          <w:lang w:val="pl-PL"/>
        </w:rPr>
      </w:pPr>
    </w:p>
    <w:p w14:paraId="32576ED9" w14:textId="77777777" w:rsidR="00800709" w:rsidRPr="00800709" w:rsidRDefault="00800709" w:rsidP="00800709">
      <w:pPr>
        <w:spacing w:after="0"/>
        <w:rPr>
          <w:rFonts w:ascii="Calibri" w:hAnsi="Calibri" w:cs="Calibri"/>
          <w:b/>
          <w:bCs/>
          <w:sz w:val="32"/>
          <w:szCs w:val="32"/>
          <w:lang w:val="pl-PL"/>
        </w:rPr>
      </w:pPr>
      <w:r w:rsidRPr="00800709">
        <w:rPr>
          <w:rFonts w:ascii="Calibri" w:hAnsi="Calibri" w:cs="Calibri"/>
          <w:b/>
          <w:bCs/>
          <w:sz w:val="32"/>
          <w:szCs w:val="32"/>
          <w:lang w:val="pl-PL"/>
        </w:rPr>
        <w:t>Składniki:</w:t>
      </w:r>
    </w:p>
    <w:p w14:paraId="21CDD8FC" w14:textId="0CBDC146" w:rsidR="00EA762A" w:rsidRPr="00800709" w:rsidRDefault="00800709" w:rsidP="0036465E">
      <w:pPr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w</w:t>
      </w:r>
      <w:r w:rsidR="0036465E" w:rsidRPr="00800709">
        <w:rPr>
          <w:rFonts w:ascii="Calibri" w:hAnsi="Calibri" w:cs="Calibri"/>
          <w:lang w:val="pl-PL"/>
        </w:rPr>
        <w:t xml:space="preserve">oda, syrop glukozowy, oleje roślinne (olej rzepakowy, olej słonecznikowy), białka </w:t>
      </w:r>
      <w:r w:rsidR="0036465E" w:rsidRPr="00800709">
        <w:rPr>
          <w:rFonts w:ascii="Calibri" w:hAnsi="Calibri" w:cs="Calibri"/>
          <w:b/>
          <w:bCs/>
          <w:lang w:val="pl-PL"/>
        </w:rPr>
        <w:t>mleka</w:t>
      </w:r>
      <w:r w:rsidR="0036465E" w:rsidRPr="00800709">
        <w:rPr>
          <w:rFonts w:ascii="Calibri" w:hAnsi="Calibri" w:cs="Calibri"/>
          <w:lang w:val="pl-PL"/>
        </w:rPr>
        <w:t xml:space="preserve"> krowiego (</w:t>
      </w:r>
      <w:proofErr w:type="spellStart"/>
      <w:r w:rsidR="0036465E" w:rsidRPr="00800709">
        <w:rPr>
          <w:rFonts w:ascii="Calibri" w:hAnsi="Calibri" w:cs="Calibri"/>
          <w:lang w:val="pl-PL"/>
        </w:rPr>
        <w:t>izolat</w:t>
      </w:r>
      <w:proofErr w:type="spellEnd"/>
      <w:r w:rsidR="0036465E" w:rsidRPr="00800709">
        <w:rPr>
          <w:rFonts w:ascii="Calibri" w:hAnsi="Calibri" w:cs="Calibri"/>
          <w:lang w:val="pl-PL"/>
        </w:rPr>
        <w:t xml:space="preserve"> białka</w:t>
      </w:r>
      <w:r>
        <w:rPr>
          <w:rFonts w:ascii="Calibri" w:hAnsi="Calibri" w:cs="Calibri"/>
          <w:lang w:val="pl-PL"/>
        </w:rPr>
        <w:t xml:space="preserve"> z</w:t>
      </w:r>
      <w:r w:rsidR="0036465E" w:rsidRPr="00800709">
        <w:rPr>
          <w:rFonts w:ascii="Calibri" w:hAnsi="Calibri" w:cs="Calibri"/>
          <w:lang w:val="pl-PL"/>
        </w:rPr>
        <w:t xml:space="preserve"> </w:t>
      </w:r>
      <w:r w:rsidR="0036465E" w:rsidRPr="00800709">
        <w:rPr>
          <w:rFonts w:ascii="Calibri" w:hAnsi="Calibri" w:cs="Calibri"/>
          <w:b/>
          <w:bCs/>
          <w:lang w:val="pl-PL"/>
        </w:rPr>
        <w:t>mleka</w:t>
      </w:r>
      <w:r w:rsidR="0036465E" w:rsidRPr="00800709">
        <w:rPr>
          <w:rFonts w:ascii="Calibri" w:hAnsi="Calibri" w:cs="Calibri"/>
          <w:lang w:val="pl-PL"/>
        </w:rPr>
        <w:t>, koncentrat białka</w:t>
      </w:r>
      <w:r>
        <w:rPr>
          <w:rFonts w:ascii="Calibri" w:hAnsi="Calibri" w:cs="Calibri"/>
          <w:lang w:val="pl-PL"/>
        </w:rPr>
        <w:t xml:space="preserve"> z</w:t>
      </w:r>
      <w:r w:rsidR="0036465E" w:rsidRPr="00800709">
        <w:rPr>
          <w:rFonts w:ascii="Calibri" w:hAnsi="Calibri" w:cs="Calibri"/>
          <w:lang w:val="pl-PL"/>
        </w:rPr>
        <w:t xml:space="preserve"> </w:t>
      </w:r>
      <w:r w:rsidR="0036465E" w:rsidRPr="00800709">
        <w:rPr>
          <w:rFonts w:ascii="Calibri" w:hAnsi="Calibri" w:cs="Calibri"/>
          <w:b/>
          <w:bCs/>
          <w:lang w:val="pl-PL"/>
        </w:rPr>
        <w:t>mleka</w:t>
      </w:r>
      <w:r w:rsidR="0036465E" w:rsidRPr="00800709">
        <w:rPr>
          <w:rFonts w:ascii="Calibri" w:hAnsi="Calibri" w:cs="Calibri"/>
          <w:lang w:val="pl-PL"/>
        </w:rPr>
        <w:t xml:space="preserve">), błonnik pokarmowy (inulina, oligofruktoza, guma arabska, polisacharydy </w:t>
      </w:r>
      <w:r w:rsidR="0036465E" w:rsidRPr="00800709">
        <w:rPr>
          <w:rFonts w:ascii="Calibri" w:hAnsi="Calibri" w:cs="Calibri"/>
          <w:b/>
          <w:bCs/>
          <w:lang w:val="pl-PL"/>
        </w:rPr>
        <w:t>sojowe</w:t>
      </w:r>
      <w:r w:rsidR="0036465E" w:rsidRPr="00800709">
        <w:rPr>
          <w:rFonts w:ascii="Calibri" w:hAnsi="Calibri" w:cs="Calibri"/>
          <w:lang w:val="pl-PL"/>
        </w:rPr>
        <w:t xml:space="preserve">, celuloza, skrobia oporna na trawienie), emulgator (lecytyny (lecytyna </w:t>
      </w:r>
      <w:r w:rsidR="0036465E" w:rsidRPr="00800709">
        <w:rPr>
          <w:rFonts w:ascii="Calibri" w:hAnsi="Calibri" w:cs="Calibri"/>
          <w:b/>
          <w:bCs/>
          <w:lang w:val="pl-PL"/>
        </w:rPr>
        <w:t>sojowa</w:t>
      </w:r>
      <w:r w:rsidR="0036465E" w:rsidRPr="00800709">
        <w:rPr>
          <w:rFonts w:ascii="Calibri" w:hAnsi="Calibri" w:cs="Calibri"/>
          <w:lang w:val="pl-PL"/>
        </w:rPr>
        <w:t>)), cytrynian potasu, wodorofosforan dipotasu, aromat, wodorofosforan magnezu, chlorek sodu, fosforan wapnia, cytrynian sodu, chlorek choliny, L-askorbinian sodu, wodorotlenek potasu, tauryna, mleczan żelaza(II), siarczan cynku, L-karnityna, octan DL-alfa-tokoferylu, octan retinylu, cholekalcyferol, glukonian miedzi(II), nikotynamid, D-pantotenian wapnia, D-biotyna, selenian(IV) sodu, chlorowodorek tiaminy, chlorek chromu(III), siarczan manganu, kwas pteroilomonoglutaminowy, ryboflawina, chlorowodorek pirydoksyny, fluorek sodu, jodek potasu, molibdenian(VI) sodu, cyjanokobalamina, beta-karoten, fitomenadion.</w:t>
      </w:r>
      <w:r w:rsidR="00EA762A" w:rsidRPr="00800709">
        <w:rPr>
          <w:rFonts w:ascii="Calibri" w:hAnsi="Calibri" w:cs="Calibri"/>
          <w:lang w:val="pl-PL"/>
        </w:rPr>
        <w:t> </w:t>
      </w:r>
    </w:p>
    <w:p w14:paraId="2D4C5C44" w14:textId="50AB554D" w:rsidR="00063C18" w:rsidRPr="00800709" w:rsidRDefault="00063C18" w:rsidP="00EA762A">
      <w:pPr>
        <w:rPr>
          <w:rFonts w:ascii="Calibri" w:hAnsi="Calibri" w:cs="Calibri"/>
          <w:b/>
          <w:bCs/>
          <w:lang w:val="pl-PL"/>
        </w:rPr>
      </w:pPr>
    </w:p>
    <w:tbl>
      <w:tblPr>
        <w:tblW w:w="7500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3541"/>
        <w:gridCol w:w="3959"/>
      </w:tblGrid>
      <w:tr w:rsidR="00800709" w:rsidRPr="00800709" w14:paraId="2A4CE6F8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E275516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color w:val="666666"/>
                <w:sz w:val="20"/>
                <w:szCs w:val="20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Wartość odżywcza 100 ml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5F81BBC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hAnsi="Calibri" w:cs="Calibri"/>
                <w:color w:val="666666"/>
                <w:sz w:val="20"/>
                <w:szCs w:val="20"/>
                <w:lang w:val="pl-PL"/>
              </w:rPr>
            </w:pPr>
          </w:p>
        </w:tc>
      </w:tr>
      <w:tr w:rsidR="00800709" w:rsidRPr="00800709" w14:paraId="10FC4D8C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45929B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Wartość energetyczna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F162E54" w14:textId="79F39D6F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100</w:t>
            </w:r>
            <w:r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6</w:t>
            </w: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 xml:space="preserve"> kJ / 240 kcal</w:t>
            </w:r>
          </w:p>
        </w:tc>
      </w:tr>
      <w:tr w:rsidR="00800709" w:rsidRPr="00800709" w14:paraId="769671DD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A379F3E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 xml:space="preserve">Tłuszcz </w:t>
            </w:r>
          </w:p>
          <w:p w14:paraId="02E4EDE3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 tym</w:t>
            </w:r>
          </w:p>
          <w:p w14:paraId="2386C135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- Kwasy nasycone</w:t>
            </w:r>
          </w:p>
          <w:p w14:paraId="03AEDA63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- Kwasy jednonienasycone</w:t>
            </w:r>
          </w:p>
          <w:p w14:paraId="65FCC10F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- Kwasy wielonienasycone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C874606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10,9 g (41 En%)</w:t>
            </w:r>
          </w:p>
          <w:p w14:paraId="5C962B65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</w:p>
          <w:p w14:paraId="080BAC05" w14:textId="193CEA80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1,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</w:t>
            </w: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g</w:t>
            </w:r>
          </w:p>
          <w:p w14:paraId="42D2E5A0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6,5 g</w:t>
            </w:r>
          </w:p>
          <w:p w14:paraId="2FC0129A" w14:textId="114F9929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3,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4</w:t>
            </w: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g</w:t>
            </w:r>
          </w:p>
        </w:tc>
      </w:tr>
      <w:tr w:rsidR="00800709" w:rsidRPr="00800709" w14:paraId="645A7CED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9B15E9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 xml:space="preserve">Węglowodany </w:t>
            </w:r>
          </w:p>
          <w:p w14:paraId="4CA45167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lastRenderedPageBreak/>
              <w:t>w tym</w:t>
            </w:r>
          </w:p>
          <w:p w14:paraId="56D3BA61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- Cukry</w:t>
            </w:r>
          </w:p>
          <w:p w14:paraId="13A1EC8A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-- Laktoza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5FC20AE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lastRenderedPageBreak/>
              <w:t>28,5 g (47 En%)</w:t>
            </w:r>
          </w:p>
          <w:p w14:paraId="747E960A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</w:p>
          <w:p w14:paraId="374EEDE0" w14:textId="6E092025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4,9</w:t>
            </w: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g</w:t>
            </w:r>
          </w:p>
          <w:p w14:paraId="6A08881C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&lt; 0,30 g</w:t>
            </w:r>
          </w:p>
        </w:tc>
      </w:tr>
      <w:tr w:rsidR="00800709" w:rsidRPr="00800709" w14:paraId="41861FCA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77795E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lastRenderedPageBreak/>
              <w:t>Błonnik</w:t>
            </w: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 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781338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2,4 g (2 En%)</w:t>
            </w:r>
          </w:p>
        </w:tc>
      </w:tr>
      <w:tr w:rsidR="00800709" w:rsidRPr="00800709" w14:paraId="571F1EEB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7E570F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Białko</w:t>
            </w: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DEA9A5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5,7 g (10 En%)</w:t>
            </w:r>
          </w:p>
        </w:tc>
      </w:tr>
      <w:tr w:rsidR="00800709" w:rsidRPr="00800709" w14:paraId="37B7CEB7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FF20080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Sól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20A1440" w14:textId="6F2310BE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0,2</w:t>
            </w:r>
            <w:r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2</w:t>
            </w: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 xml:space="preserve"> g</w:t>
            </w:r>
          </w:p>
        </w:tc>
      </w:tr>
      <w:tr w:rsidR="00800709" w:rsidRPr="00800709" w14:paraId="3025E266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18218CD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Witaminy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6FE2D8B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</w:p>
        </w:tc>
      </w:tr>
      <w:tr w:rsidR="00800709" w:rsidRPr="00800709" w14:paraId="36921C51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6B1FAC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Witamina 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AAE14E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105 µg</w:t>
            </w:r>
          </w:p>
        </w:tc>
      </w:tr>
      <w:tr w:rsidR="00800709" w:rsidRPr="00800709" w14:paraId="17EF5FB6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E5524FF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Witamina D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791A36" w14:textId="2F46390B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3,1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</w:t>
            </w: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µg</w:t>
            </w:r>
          </w:p>
        </w:tc>
      </w:tr>
      <w:tr w:rsidR="00800709" w:rsidRPr="00800709" w14:paraId="2414EAC0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53797A4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Witamina E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0C15634" w14:textId="340723C1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3,1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</w:t>
            </w: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 (α-TE)</w:t>
            </w:r>
          </w:p>
        </w:tc>
      </w:tr>
      <w:tr w:rsidR="00800709" w:rsidRPr="00800709" w14:paraId="60BE46F2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7E83C4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Witamina K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D91E2FF" w14:textId="2EF8BB4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0,5</w:t>
            </w: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µg</w:t>
            </w:r>
          </w:p>
        </w:tc>
      </w:tr>
      <w:tr w:rsidR="00800709" w:rsidRPr="00800709" w14:paraId="592ED713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B4AAEB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Tiamina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40E06FC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0,36 mg</w:t>
            </w:r>
          </w:p>
        </w:tc>
      </w:tr>
      <w:tr w:rsidR="00800709" w:rsidRPr="00800709" w14:paraId="5A5CD634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4FDD289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Ryboflawina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82BB6B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0,38 mg</w:t>
            </w:r>
          </w:p>
        </w:tc>
      </w:tr>
      <w:tr w:rsidR="00800709" w:rsidRPr="00800709" w14:paraId="44B85052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6927D08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Niacyna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CD36437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0,95 mg (2,70 mg NE)</w:t>
            </w:r>
          </w:p>
        </w:tc>
      </w:tr>
      <w:tr w:rsidR="00800709" w:rsidRPr="00800709" w14:paraId="3DB26C70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EE386C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Kwas pantotenowy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F770E2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0,79 mg</w:t>
            </w:r>
          </w:p>
        </w:tc>
      </w:tr>
      <w:tr w:rsidR="00800709" w:rsidRPr="00800709" w14:paraId="2963577A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F6D278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Witamina B6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7F4E78A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0,29 mg</w:t>
            </w:r>
          </w:p>
        </w:tc>
      </w:tr>
      <w:tr w:rsidR="00800709" w:rsidRPr="00800709" w14:paraId="2AFD863B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1FA717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Kwas foliowy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05A15A7" w14:textId="7827EDED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43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,2</w:t>
            </w: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µg</w:t>
            </w:r>
          </w:p>
        </w:tc>
      </w:tr>
      <w:tr w:rsidR="00800709" w:rsidRPr="00800709" w14:paraId="603C0FE9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B1341C0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Witamina B12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CCE450F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0,41 µg</w:t>
            </w:r>
          </w:p>
        </w:tc>
      </w:tr>
      <w:tr w:rsidR="00800709" w:rsidRPr="00800709" w14:paraId="027397C0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B3B5813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Biotyna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EAEC977" w14:textId="78F214C5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9,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36</w:t>
            </w: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µg</w:t>
            </w:r>
          </w:p>
        </w:tc>
      </w:tr>
      <w:tr w:rsidR="00800709" w:rsidRPr="00800709" w14:paraId="2B457A50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7915919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Witamina C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E13DE57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24 mg</w:t>
            </w:r>
          </w:p>
        </w:tc>
      </w:tr>
      <w:tr w:rsidR="00800709" w:rsidRPr="00800709" w14:paraId="08A8B1DF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3720636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Składniki mineralne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8651377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</w:p>
        </w:tc>
      </w:tr>
      <w:tr w:rsidR="00800709" w:rsidRPr="00800709" w14:paraId="0724752F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ABC723B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lastRenderedPageBreak/>
              <w:t>Sód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A772071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89 mg</w:t>
            </w:r>
          </w:p>
        </w:tc>
      </w:tr>
      <w:tr w:rsidR="00800709" w:rsidRPr="00800709" w14:paraId="2CA4C94F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B02F4B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Potas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E1311F6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221 mg</w:t>
            </w:r>
          </w:p>
        </w:tc>
      </w:tr>
      <w:tr w:rsidR="00800709" w:rsidRPr="00800709" w14:paraId="7B599FD7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CBA55B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Chlorek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7935CBD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89 mg</w:t>
            </w:r>
          </w:p>
        </w:tc>
      </w:tr>
      <w:tr w:rsidR="00800709" w:rsidRPr="00800709" w14:paraId="32C7E9F9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55EB80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Wapń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33852A8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168 mg</w:t>
            </w:r>
          </w:p>
        </w:tc>
      </w:tr>
      <w:tr w:rsidR="00800709" w:rsidRPr="00800709" w14:paraId="5BEC7BE2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A67C15C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Fosfor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71C056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153 mg</w:t>
            </w:r>
          </w:p>
        </w:tc>
      </w:tr>
      <w:tr w:rsidR="00800709" w:rsidRPr="00800709" w14:paraId="430E11C4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A59625F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Magnez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21FA51C" w14:textId="659A8C04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26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,4</w:t>
            </w: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800709" w:rsidRPr="00800709" w14:paraId="52294CD3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CC69F1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Żelazo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08FEF1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2,4 mg</w:t>
            </w:r>
          </w:p>
        </w:tc>
      </w:tr>
      <w:tr w:rsidR="00800709" w:rsidRPr="00800709" w14:paraId="080C8238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5751C70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Cynk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D0A9BD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2,4 mg</w:t>
            </w:r>
          </w:p>
        </w:tc>
      </w:tr>
      <w:tr w:rsidR="00800709" w:rsidRPr="00800709" w14:paraId="1BC829BD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2EC478D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Miedź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D81E8AE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0,18 mg</w:t>
            </w:r>
          </w:p>
        </w:tc>
      </w:tr>
      <w:tr w:rsidR="00800709" w:rsidRPr="00800709" w14:paraId="2E3C1E3D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8F5F8EC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Mangan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5B5797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0,16 mg</w:t>
            </w:r>
          </w:p>
        </w:tc>
      </w:tr>
      <w:tr w:rsidR="00800709" w:rsidRPr="00800709" w14:paraId="5FFE6F31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360D098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Fluorek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2F272B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0,17 mg</w:t>
            </w:r>
          </w:p>
        </w:tc>
      </w:tr>
      <w:tr w:rsidR="00800709" w:rsidRPr="00800709" w14:paraId="6E09583C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EFC8B16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Molibden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9708E20" w14:textId="3F02822B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0,5</w:t>
            </w: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µg</w:t>
            </w:r>
          </w:p>
        </w:tc>
      </w:tr>
      <w:tr w:rsidR="00800709" w:rsidRPr="00800709" w14:paraId="2AA6F4A0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8AE450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Selen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65CE45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7,5 µg</w:t>
            </w:r>
          </w:p>
        </w:tc>
      </w:tr>
      <w:tr w:rsidR="00800709" w:rsidRPr="00800709" w14:paraId="15512CA9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2036382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Chrom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0D53B6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6,0 µg</w:t>
            </w:r>
          </w:p>
        </w:tc>
      </w:tr>
      <w:tr w:rsidR="00800709" w:rsidRPr="00800709" w14:paraId="32800F37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2B0411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Jod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47F49E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24 µg</w:t>
            </w:r>
          </w:p>
        </w:tc>
      </w:tr>
      <w:tr w:rsidR="00800709" w:rsidRPr="00800709" w14:paraId="223F9009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5D48532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Inne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506D5A8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</w:p>
        </w:tc>
      </w:tr>
      <w:tr w:rsidR="00800709" w:rsidRPr="00800709" w14:paraId="716BD1AD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B856270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L-karnityna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71E533B" w14:textId="5E487A38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4,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5</w:t>
            </w: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6 mg</w:t>
            </w:r>
          </w:p>
        </w:tc>
      </w:tr>
      <w:tr w:rsidR="00800709" w:rsidRPr="00800709" w14:paraId="35BB52DE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057D27B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Cholina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32A39B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48 mg</w:t>
            </w:r>
          </w:p>
        </w:tc>
      </w:tr>
      <w:tr w:rsidR="00800709" w:rsidRPr="00800709" w14:paraId="4191A83A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66D527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Tauryna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0C3672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18 mg</w:t>
            </w:r>
          </w:p>
        </w:tc>
      </w:tr>
      <w:tr w:rsidR="00800709" w:rsidRPr="00800709" w14:paraId="5E89F8C1" w14:textId="77777777" w:rsidTr="001B0B19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EF99CE" w14:textId="77777777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Osmolarność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EC3A6C" w14:textId="2B1568ED" w:rsidR="00800709" w:rsidRPr="00800709" w:rsidRDefault="00800709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6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</w:t>
            </w:r>
            <w:r w:rsidRPr="00800709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 mOsmol/l</w:t>
            </w:r>
          </w:p>
        </w:tc>
      </w:tr>
    </w:tbl>
    <w:p w14:paraId="4FAD807F" w14:textId="77777777" w:rsidR="00800709" w:rsidRPr="00800709" w:rsidRDefault="00800709" w:rsidP="00EA762A">
      <w:pPr>
        <w:rPr>
          <w:rFonts w:ascii="Calibri" w:hAnsi="Calibri" w:cs="Calibri"/>
          <w:b/>
          <w:bCs/>
          <w:lang w:val="pl-PL"/>
        </w:rPr>
      </w:pPr>
    </w:p>
    <w:p w14:paraId="3C967E05" w14:textId="77777777" w:rsidR="0036465E" w:rsidRPr="00800709" w:rsidRDefault="0036465E" w:rsidP="00EA762A">
      <w:pPr>
        <w:rPr>
          <w:rFonts w:ascii="Calibri" w:hAnsi="Calibri" w:cs="Calibri"/>
          <w:b/>
          <w:bCs/>
          <w:lang w:val="pl-PL"/>
        </w:rPr>
      </w:pPr>
    </w:p>
    <w:p w14:paraId="556B59D9" w14:textId="77777777" w:rsidR="00800709" w:rsidRPr="00800709" w:rsidRDefault="00800709" w:rsidP="00800709">
      <w:pPr>
        <w:spacing w:after="0"/>
        <w:rPr>
          <w:rFonts w:ascii="Calibri" w:hAnsi="Calibri" w:cs="Calibri"/>
          <w:sz w:val="28"/>
          <w:szCs w:val="28"/>
          <w:lang w:val="pl-PL"/>
        </w:rPr>
      </w:pPr>
      <w:r w:rsidRPr="00800709">
        <w:rPr>
          <w:rFonts w:ascii="Calibri" w:hAnsi="Calibri" w:cs="Calibri"/>
          <w:b/>
          <w:bCs/>
          <w:sz w:val="28"/>
          <w:szCs w:val="28"/>
          <w:lang w:val="pl-PL"/>
        </w:rPr>
        <w:lastRenderedPageBreak/>
        <w:t>WAŻNE INFORMACJE</w:t>
      </w:r>
      <w:r w:rsidRPr="00800709">
        <w:rPr>
          <w:rFonts w:ascii="Calibri" w:hAnsi="Calibri" w:cs="Calibri"/>
          <w:sz w:val="28"/>
          <w:szCs w:val="28"/>
          <w:lang w:val="pl-PL"/>
        </w:rPr>
        <w:t> </w:t>
      </w:r>
    </w:p>
    <w:p w14:paraId="1262AA4F" w14:textId="77777777" w:rsidR="00800709" w:rsidRPr="00800709" w:rsidRDefault="00800709" w:rsidP="00800709">
      <w:pPr>
        <w:numPr>
          <w:ilvl w:val="0"/>
          <w:numId w:val="36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Stosować pod nadzorem lekarza.</w:t>
      </w:r>
    </w:p>
    <w:p w14:paraId="6E2C4F52" w14:textId="77777777" w:rsidR="00800709" w:rsidRPr="00800709" w:rsidRDefault="00800709" w:rsidP="00800709">
      <w:pPr>
        <w:numPr>
          <w:ilvl w:val="0"/>
          <w:numId w:val="37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Ostrzeżenie: Produkt nie jest przeznaczony do stosowania pozajelitowego.</w:t>
      </w:r>
    </w:p>
    <w:p w14:paraId="34EBE697" w14:textId="77777777" w:rsidR="00800709" w:rsidRPr="00800709" w:rsidRDefault="00800709" w:rsidP="00800709">
      <w:pPr>
        <w:numPr>
          <w:ilvl w:val="0"/>
          <w:numId w:val="38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Produkt odpowiedni jako jedyne źródło pożywienia u dzieci w wieku powyżej 1. roku życia.</w:t>
      </w:r>
    </w:p>
    <w:p w14:paraId="58F9F49D" w14:textId="77777777" w:rsidR="00800709" w:rsidRPr="00800709" w:rsidRDefault="00800709" w:rsidP="00800709">
      <w:pPr>
        <w:numPr>
          <w:ilvl w:val="0"/>
          <w:numId w:val="39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Przeznaczony dla dzieci powyżej 1. roku życia.</w:t>
      </w:r>
    </w:p>
    <w:p w14:paraId="082A0900" w14:textId="77777777" w:rsidR="00800709" w:rsidRPr="00800709" w:rsidRDefault="00800709" w:rsidP="00800709">
      <w:pPr>
        <w:numPr>
          <w:ilvl w:val="0"/>
          <w:numId w:val="40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Ze względu na zawartość błonnika spożycie więcej niż 4 butelek na dobę wymaga ostrożności u młodszych dzieci.</w:t>
      </w:r>
    </w:p>
    <w:p w14:paraId="4FA7EFEF" w14:textId="77777777" w:rsidR="00800709" w:rsidRPr="00800709" w:rsidRDefault="00800709" w:rsidP="00800709">
      <w:pPr>
        <w:numPr>
          <w:ilvl w:val="0"/>
          <w:numId w:val="40"/>
        </w:num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Monitorować podaż płynów, aby zapewnić odpowiedni stan nawodnienia pacjenta.</w:t>
      </w:r>
    </w:p>
    <w:p w14:paraId="78AC80BB" w14:textId="77777777" w:rsidR="00800709" w:rsidRPr="00800709" w:rsidRDefault="00800709" w:rsidP="00800709">
      <w:pPr>
        <w:spacing w:after="0"/>
        <w:rPr>
          <w:rFonts w:ascii="Calibri" w:hAnsi="Calibri" w:cs="Calibri"/>
          <w:lang w:val="pl-PL"/>
        </w:rPr>
      </w:pPr>
    </w:p>
    <w:p w14:paraId="0CD38F21" w14:textId="77777777" w:rsidR="00800709" w:rsidRPr="00800709" w:rsidRDefault="00800709" w:rsidP="00800709">
      <w:pPr>
        <w:spacing w:after="0"/>
        <w:rPr>
          <w:rFonts w:ascii="Calibri" w:hAnsi="Calibri" w:cs="Calibri"/>
          <w:lang w:val="pl-PL"/>
        </w:rPr>
      </w:pPr>
      <w:r w:rsidRPr="00800709">
        <w:rPr>
          <w:rFonts w:ascii="Calibri" w:hAnsi="Calibri" w:cs="Calibri"/>
          <w:lang w:val="pl-PL"/>
        </w:rPr>
        <w:t>Nutridrink dla dzieci - żywność specjalnego przeznaczenia medycznego. Do postępowania dietetycznego w niedożywieniu i ryzyku niedożywienia związanym z chorobą oraz zaburzeniach wzrastania. Stosować pod nadzorem lekarza.</w:t>
      </w:r>
    </w:p>
    <w:p w14:paraId="5AE69E2B" w14:textId="77777777" w:rsidR="00EA762A" w:rsidRPr="00800709" w:rsidRDefault="00EA762A" w:rsidP="00EA762A">
      <w:pPr>
        <w:rPr>
          <w:rFonts w:ascii="Calibri" w:hAnsi="Calibri" w:cs="Calibri"/>
          <w:b/>
          <w:bCs/>
        </w:rPr>
      </w:pPr>
      <w:r w:rsidRPr="00800709">
        <w:rPr>
          <w:rFonts w:ascii="Calibri" w:hAnsi="Calibri" w:cs="Calibri"/>
          <w:b/>
          <w:bCs/>
        </w:rPr>
        <w:t> </w:t>
      </w:r>
    </w:p>
    <w:p w14:paraId="5C4EC876" w14:textId="77777777" w:rsidR="00EA762A" w:rsidRPr="00800709" w:rsidRDefault="00EA762A" w:rsidP="00EA762A">
      <w:pPr>
        <w:rPr>
          <w:rFonts w:ascii="Calibri" w:hAnsi="Calibri" w:cs="Calibri"/>
          <w:b/>
          <w:bCs/>
        </w:rPr>
      </w:pPr>
      <w:r w:rsidRPr="00800709">
        <w:rPr>
          <w:rFonts w:ascii="Calibri" w:hAnsi="Calibri" w:cs="Calibri"/>
          <w:b/>
          <w:bCs/>
        </w:rPr>
        <w:t> </w:t>
      </w:r>
    </w:p>
    <w:p w14:paraId="556D45D6" w14:textId="77777777" w:rsidR="00EA762A" w:rsidRPr="00800709" w:rsidRDefault="00EA762A" w:rsidP="00EA762A">
      <w:pPr>
        <w:rPr>
          <w:rFonts w:ascii="Calibri" w:hAnsi="Calibri" w:cs="Calibri"/>
          <w:b/>
          <w:bCs/>
        </w:rPr>
      </w:pPr>
      <w:r w:rsidRPr="00800709">
        <w:rPr>
          <w:rFonts w:ascii="Calibri" w:hAnsi="Calibri" w:cs="Calibri"/>
          <w:b/>
          <w:bCs/>
        </w:rPr>
        <w:t> </w:t>
      </w:r>
    </w:p>
    <w:p w14:paraId="5200D300" w14:textId="77777777" w:rsidR="00EF65E8" w:rsidRPr="00800709" w:rsidRDefault="00EF65E8" w:rsidP="00EA762A">
      <w:pPr>
        <w:rPr>
          <w:rFonts w:ascii="Calibri" w:hAnsi="Calibri" w:cs="Calibri"/>
        </w:rPr>
      </w:pPr>
    </w:p>
    <w:sectPr w:rsidR="00EF65E8" w:rsidRPr="00800709" w:rsidSect="006E6D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0687"/>
    <w:multiLevelType w:val="multilevel"/>
    <w:tmpl w:val="1FAE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784C5D"/>
    <w:multiLevelType w:val="multilevel"/>
    <w:tmpl w:val="AEA45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8D024E"/>
    <w:multiLevelType w:val="multilevel"/>
    <w:tmpl w:val="3CA63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323F51"/>
    <w:multiLevelType w:val="multilevel"/>
    <w:tmpl w:val="8F4A7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8B52926"/>
    <w:multiLevelType w:val="multilevel"/>
    <w:tmpl w:val="AECA1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86013B"/>
    <w:multiLevelType w:val="multilevel"/>
    <w:tmpl w:val="A72C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772265"/>
    <w:multiLevelType w:val="multilevel"/>
    <w:tmpl w:val="5906A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E21C28"/>
    <w:multiLevelType w:val="multilevel"/>
    <w:tmpl w:val="B538B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2184370"/>
    <w:multiLevelType w:val="multilevel"/>
    <w:tmpl w:val="AD82F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B377D4"/>
    <w:multiLevelType w:val="multilevel"/>
    <w:tmpl w:val="9FB0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F14EC9"/>
    <w:multiLevelType w:val="multilevel"/>
    <w:tmpl w:val="8832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D863C6"/>
    <w:multiLevelType w:val="multilevel"/>
    <w:tmpl w:val="C04CA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6AF3BCA"/>
    <w:multiLevelType w:val="multilevel"/>
    <w:tmpl w:val="04F69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E82023"/>
    <w:multiLevelType w:val="multilevel"/>
    <w:tmpl w:val="33D4A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4715E3"/>
    <w:multiLevelType w:val="multilevel"/>
    <w:tmpl w:val="9A5C5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B755B9"/>
    <w:multiLevelType w:val="multilevel"/>
    <w:tmpl w:val="B986F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BC340A"/>
    <w:multiLevelType w:val="multilevel"/>
    <w:tmpl w:val="5ACCA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9B1353"/>
    <w:multiLevelType w:val="multilevel"/>
    <w:tmpl w:val="FFF05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F3105E5"/>
    <w:multiLevelType w:val="multilevel"/>
    <w:tmpl w:val="BE18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A56A9F"/>
    <w:multiLevelType w:val="multilevel"/>
    <w:tmpl w:val="25A21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0163BB2"/>
    <w:multiLevelType w:val="hybridMultilevel"/>
    <w:tmpl w:val="A132A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BB70FC"/>
    <w:multiLevelType w:val="multilevel"/>
    <w:tmpl w:val="647A2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253348F"/>
    <w:multiLevelType w:val="multilevel"/>
    <w:tmpl w:val="FA5E6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2C8310D"/>
    <w:multiLevelType w:val="multilevel"/>
    <w:tmpl w:val="18AA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C2F7C1A"/>
    <w:multiLevelType w:val="multilevel"/>
    <w:tmpl w:val="920E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E734664"/>
    <w:multiLevelType w:val="multilevel"/>
    <w:tmpl w:val="3662D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23345C5"/>
    <w:multiLevelType w:val="multilevel"/>
    <w:tmpl w:val="AAB45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3A05E4B"/>
    <w:multiLevelType w:val="multilevel"/>
    <w:tmpl w:val="432C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514190E"/>
    <w:multiLevelType w:val="multilevel"/>
    <w:tmpl w:val="CBF62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3C1120"/>
    <w:multiLevelType w:val="multilevel"/>
    <w:tmpl w:val="4E4AD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806296A"/>
    <w:multiLevelType w:val="multilevel"/>
    <w:tmpl w:val="DFFED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B034118"/>
    <w:multiLevelType w:val="multilevel"/>
    <w:tmpl w:val="F276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1C754ED"/>
    <w:multiLevelType w:val="multilevel"/>
    <w:tmpl w:val="B05C3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469598F"/>
    <w:multiLevelType w:val="multilevel"/>
    <w:tmpl w:val="0B24A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9F52C92"/>
    <w:multiLevelType w:val="multilevel"/>
    <w:tmpl w:val="2B4E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1B662C"/>
    <w:multiLevelType w:val="multilevel"/>
    <w:tmpl w:val="DF60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3096101"/>
    <w:multiLevelType w:val="multilevel"/>
    <w:tmpl w:val="59C09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4D979F4"/>
    <w:multiLevelType w:val="multilevel"/>
    <w:tmpl w:val="AC48E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7512E3C"/>
    <w:multiLevelType w:val="multilevel"/>
    <w:tmpl w:val="E982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295A18"/>
    <w:multiLevelType w:val="hybridMultilevel"/>
    <w:tmpl w:val="10A4C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746530"/>
    <w:multiLevelType w:val="multilevel"/>
    <w:tmpl w:val="3F10A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51759364">
    <w:abstractNumId w:val="14"/>
  </w:num>
  <w:num w:numId="2" w16cid:durableId="537277467">
    <w:abstractNumId w:val="10"/>
  </w:num>
  <w:num w:numId="3" w16cid:durableId="1401947269">
    <w:abstractNumId w:val="16"/>
  </w:num>
  <w:num w:numId="4" w16cid:durableId="400830656">
    <w:abstractNumId w:val="6"/>
  </w:num>
  <w:num w:numId="5" w16cid:durableId="2095125931">
    <w:abstractNumId w:val="39"/>
  </w:num>
  <w:num w:numId="6" w16cid:durableId="1192034643">
    <w:abstractNumId w:val="37"/>
  </w:num>
  <w:num w:numId="7" w16cid:durableId="1945074612">
    <w:abstractNumId w:val="38"/>
  </w:num>
  <w:num w:numId="8" w16cid:durableId="1240288161">
    <w:abstractNumId w:val="4"/>
  </w:num>
  <w:num w:numId="9" w16cid:durableId="1563634420">
    <w:abstractNumId w:val="15"/>
  </w:num>
  <w:num w:numId="10" w16cid:durableId="100421938">
    <w:abstractNumId w:val="3"/>
  </w:num>
  <w:num w:numId="11" w16cid:durableId="168717236">
    <w:abstractNumId w:val="13"/>
  </w:num>
  <w:num w:numId="12" w16cid:durableId="257643434">
    <w:abstractNumId w:val="9"/>
  </w:num>
  <w:num w:numId="13" w16cid:durableId="958487135">
    <w:abstractNumId w:val="29"/>
  </w:num>
  <w:num w:numId="14" w16cid:durableId="1709647306">
    <w:abstractNumId w:val="17"/>
  </w:num>
  <w:num w:numId="15" w16cid:durableId="1378238187">
    <w:abstractNumId w:val="32"/>
  </w:num>
  <w:num w:numId="16" w16cid:durableId="1269042097">
    <w:abstractNumId w:val="36"/>
  </w:num>
  <w:num w:numId="17" w16cid:durableId="1831631625">
    <w:abstractNumId w:val="19"/>
  </w:num>
  <w:num w:numId="18" w16cid:durableId="1903952179">
    <w:abstractNumId w:val="27"/>
  </w:num>
  <w:num w:numId="19" w16cid:durableId="500392111">
    <w:abstractNumId w:val="12"/>
  </w:num>
  <w:num w:numId="20" w16cid:durableId="1228493519">
    <w:abstractNumId w:val="30"/>
  </w:num>
  <w:num w:numId="21" w16cid:durableId="256254509">
    <w:abstractNumId w:val="5"/>
  </w:num>
  <w:num w:numId="22" w16cid:durableId="755975637">
    <w:abstractNumId w:val="26"/>
  </w:num>
  <w:num w:numId="23" w16cid:durableId="2097242541">
    <w:abstractNumId w:val="25"/>
  </w:num>
  <w:num w:numId="24" w16cid:durableId="1460562632">
    <w:abstractNumId w:val="0"/>
  </w:num>
  <w:num w:numId="25" w16cid:durableId="327565149">
    <w:abstractNumId w:val="18"/>
  </w:num>
  <w:num w:numId="26" w16cid:durableId="1580478930">
    <w:abstractNumId w:val="1"/>
  </w:num>
  <w:num w:numId="27" w16cid:durableId="1981569299">
    <w:abstractNumId w:val="8"/>
  </w:num>
  <w:num w:numId="28" w16cid:durableId="1854759474">
    <w:abstractNumId w:val="34"/>
  </w:num>
  <w:num w:numId="29" w16cid:durableId="476151510">
    <w:abstractNumId w:val="31"/>
  </w:num>
  <w:num w:numId="30" w16cid:durableId="184448498">
    <w:abstractNumId w:val="11"/>
  </w:num>
  <w:num w:numId="31" w16cid:durableId="1179394473">
    <w:abstractNumId w:val="2"/>
  </w:num>
  <w:num w:numId="32" w16cid:durableId="138887067">
    <w:abstractNumId w:val="7"/>
  </w:num>
  <w:num w:numId="33" w16cid:durableId="493883894">
    <w:abstractNumId w:val="24"/>
  </w:num>
  <w:num w:numId="34" w16cid:durableId="1940600424">
    <w:abstractNumId w:val="21"/>
  </w:num>
  <w:num w:numId="35" w16cid:durableId="1897738828">
    <w:abstractNumId w:val="35"/>
  </w:num>
  <w:num w:numId="36" w16cid:durableId="1761487572">
    <w:abstractNumId w:val="23"/>
  </w:num>
  <w:num w:numId="37" w16cid:durableId="604115170">
    <w:abstractNumId w:val="28"/>
  </w:num>
  <w:num w:numId="38" w16cid:durableId="1743065417">
    <w:abstractNumId w:val="33"/>
  </w:num>
  <w:num w:numId="39" w16cid:durableId="640890809">
    <w:abstractNumId w:val="22"/>
  </w:num>
  <w:num w:numId="40" w16cid:durableId="1591351006">
    <w:abstractNumId w:val="40"/>
  </w:num>
  <w:num w:numId="41" w16cid:durableId="9146293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D06"/>
    <w:rsid w:val="000145B8"/>
    <w:rsid w:val="00063C18"/>
    <w:rsid w:val="001D3380"/>
    <w:rsid w:val="002F6A06"/>
    <w:rsid w:val="0036465E"/>
    <w:rsid w:val="00377B51"/>
    <w:rsid w:val="003C01DC"/>
    <w:rsid w:val="0040246A"/>
    <w:rsid w:val="00486DF3"/>
    <w:rsid w:val="004F03D5"/>
    <w:rsid w:val="005E208F"/>
    <w:rsid w:val="00650969"/>
    <w:rsid w:val="00661688"/>
    <w:rsid w:val="006C3A5D"/>
    <w:rsid w:val="006E6D06"/>
    <w:rsid w:val="00710577"/>
    <w:rsid w:val="007519E6"/>
    <w:rsid w:val="007D0BA3"/>
    <w:rsid w:val="00800709"/>
    <w:rsid w:val="00823D85"/>
    <w:rsid w:val="008748E7"/>
    <w:rsid w:val="00953C9E"/>
    <w:rsid w:val="00AF5A66"/>
    <w:rsid w:val="00B24B84"/>
    <w:rsid w:val="00D92D1C"/>
    <w:rsid w:val="00DB165A"/>
    <w:rsid w:val="00DE638C"/>
    <w:rsid w:val="00E376C0"/>
    <w:rsid w:val="00E858D6"/>
    <w:rsid w:val="00EA762A"/>
    <w:rsid w:val="00EF65E8"/>
    <w:rsid w:val="00F25C48"/>
    <w:rsid w:val="00F963F0"/>
    <w:rsid w:val="00FD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EEC76"/>
  <w15:chartTrackingRefBased/>
  <w15:docId w15:val="{DFC1BB18-6AB5-4106-B953-8ED7734A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6D06"/>
  </w:style>
  <w:style w:type="paragraph" w:styleId="Nagwek1">
    <w:name w:val="heading 1"/>
    <w:basedOn w:val="Normalny"/>
    <w:next w:val="Normalny"/>
    <w:link w:val="Nagwek1Znak"/>
    <w:uiPriority w:val="9"/>
    <w:qFormat/>
    <w:rsid w:val="006E6D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6D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6D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6D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6D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6D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6D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6D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6D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6D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6D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6D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6D0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6D0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6D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6D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6D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6D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6D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6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6D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6D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6D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6D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6D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6D0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6D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6D0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6D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a3cceda3-bb16-4686-a971-9fe5d13243fd}" enabled="1" method="Standard" siteId="{4720ed5e-c545-46eb-99a5-958dd333e9f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621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WICIK Mateusz</dc:creator>
  <cp:keywords/>
  <dc:description/>
  <cp:lastModifiedBy>Autor</cp:lastModifiedBy>
  <cp:revision>27</cp:revision>
  <dcterms:created xsi:type="dcterms:W3CDTF">2026-06-27T12:22:00Z</dcterms:created>
  <dcterms:modified xsi:type="dcterms:W3CDTF">2026-08-06T08:04:00Z</dcterms:modified>
</cp:coreProperties>
</file>