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FA4B01" w14:textId="4808804B" w:rsidR="00376BBC" w:rsidRDefault="00376BBC" w:rsidP="00376BBC">
      <w:pPr>
        <w:jc w:val="both"/>
        <w:rPr>
          <w:rFonts w:asciiTheme="minorHAnsi" w:hAnsiTheme="minorHAnsi"/>
          <w:noProof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 xml:space="preserve">Nutridrink o smaku </w:t>
      </w:r>
      <w:r w:rsidR="006E2D8F">
        <w:rPr>
          <w:rFonts w:asciiTheme="minorHAnsi" w:hAnsiTheme="minorHAnsi"/>
          <w:b/>
          <w:bCs/>
          <w:sz w:val="28"/>
          <w:szCs w:val="28"/>
        </w:rPr>
        <w:t>waniliowym</w:t>
      </w:r>
      <w:r w:rsidR="00011C79">
        <w:rPr>
          <w:rFonts w:asciiTheme="minorHAnsi" w:hAnsiTheme="minorHAnsi"/>
          <w:b/>
          <w:bCs/>
          <w:sz w:val="28"/>
          <w:szCs w:val="28"/>
        </w:rPr>
        <w:t xml:space="preserve"> </w:t>
      </w:r>
      <w:r>
        <w:rPr>
          <w:rFonts w:asciiTheme="minorHAnsi" w:hAnsiTheme="minorHAnsi"/>
          <w:b/>
          <w:bCs/>
          <w:sz w:val="28"/>
          <w:szCs w:val="28"/>
        </w:rPr>
        <w:t xml:space="preserve">4x125 ml </w:t>
      </w:r>
    </w:p>
    <w:p w14:paraId="291F13B9" w14:textId="77777777" w:rsidR="00011C79" w:rsidRPr="00B625E0" w:rsidRDefault="00011C79" w:rsidP="00011C79">
      <w:pPr>
        <w:jc w:val="both"/>
        <w:rPr>
          <w:rFonts w:asciiTheme="minorHAnsi" w:hAnsiTheme="minorHAnsi"/>
          <w:b/>
          <w:bCs/>
        </w:rPr>
      </w:pPr>
      <w:bookmarkStart w:id="0" w:name="_Hlk26449764"/>
      <w:r>
        <w:rPr>
          <w:rFonts w:asciiTheme="minorHAnsi" w:hAnsiTheme="minorHAnsi"/>
        </w:rPr>
        <w:t xml:space="preserve">Nutridrink jest produktem wysokoenergetycznym, kompletnym pod względem odżywczym. </w:t>
      </w:r>
      <w:r w:rsidRPr="00B625E0">
        <w:rPr>
          <w:rFonts w:asciiTheme="minorHAnsi" w:hAnsiTheme="minorHAnsi"/>
          <w:b/>
          <w:bCs/>
        </w:rPr>
        <w:t xml:space="preserve">Żywność specjalnego przeznaczenia medycznego. Do postępowania dietetycznego w niedożywieniu i ryzyku niedożywienia związanym z chorobą. </w:t>
      </w:r>
      <w:bookmarkEnd w:id="0"/>
    </w:p>
    <w:p w14:paraId="28446E36" w14:textId="77777777" w:rsidR="00011C79" w:rsidRPr="00D740FE" w:rsidRDefault="00011C79" w:rsidP="00011C79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D740FE">
        <w:rPr>
          <w:rFonts w:asciiTheme="minorHAnsi" w:hAnsiTheme="minorHAnsi"/>
          <w:b/>
          <w:bCs/>
          <w:sz w:val="24"/>
          <w:szCs w:val="24"/>
        </w:rPr>
        <w:t xml:space="preserve">Sposób </w:t>
      </w:r>
      <w:r>
        <w:rPr>
          <w:rFonts w:asciiTheme="minorHAnsi" w:hAnsiTheme="minorHAnsi"/>
          <w:b/>
          <w:bCs/>
          <w:sz w:val="24"/>
          <w:szCs w:val="24"/>
        </w:rPr>
        <w:t>użycia</w:t>
      </w:r>
      <w:r w:rsidRPr="00D740FE">
        <w:rPr>
          <w:rFonts w:asciiTheme="minorHAnsi" w:hAnsiTheme="minorHAnsi"/>
          <w:b/>
          <w:bCs/>
          <w:sz w:val="24"/>
          <w:szCs w:val="24"/>
        </w:rPr>
        <w:t>:</w:t>
      </w:r>
    </w:p>
    <w:p w14:paraId="6444C476" w14:textId="77777777" w:rsidR="00011C79" w:rsidRPr="00B625E0" w:rsidRDefault="00011C79" w:rsidP="00011C79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 xml:space="preserve">Przechowywać w chłodnym, suchym miejscu. </w:t>
      </w:r>
    </w:p>
    <w:p w14:paraId="3D31E192" w14:textId="77777777" w:rsidR="00011C79" w:rsidRPr="00B625E0" w:rsidRDefault="00011C79" w:rsidP="00011C79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>Dobrze wstrząsnąć przed użyciem.</w:t>
      </w:r>
    </w:p>
    <w:p w14:paraId="3DA77DCC" w14:textId="77777777" w:rsidR="00011C79" w:rsidRPr="00B625E0" w:rsidRDefault="00011C79" w:rsidP="00011C79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>Produkt gotowy do spożycia, przeznaczony do picia.</w:t>
      </w:r>
    </w:p>
    <w:p w14:paraId="5D91DA31" w14:textId="77777777" w:rsidR="00011C79" w:rsidRPr="00B625E0" w:rsidRDefault="00011C79" w:rsidP="00011C79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>Najlepiej podawać schłodzony.</w:t>
      </w:r>
    </w:p>
    <w:p w14:paraId="3F6C76E6" w14:textId="77777777" w:rsidR="00011C79" w:rsidRPr="00B625E0" w:rsidRDefault="00011C79" w:rsidP="00011C79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>Pić powoli.</w:t>
      </w:r>
    </w:p>
    <w:p w14:paraId="3F1A1B03" w14:textId="77777777" w:rsidR="00011C79" w:rsidRPr="00B625E0" w:rsidRDefault="00011C79" w:rsidP="00011C79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>Po pierwszym otwarciu opakowania produkt przechowywać w zamkniętej butelce, w lodówce, maksymalnie do 24 godzin.</w:t>
      </w:r>
    </w:p>
    <w:p w14:paraId="585F88E6" w14:textId="77777777" w:rsidR="00464A37" w:rsidRDefault="00464A37" w:rsidP="00464A3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Stosowanie:</w:t>
      </w:r>
    </w:p>
    <w:p w14:paraId="6413B92B" w14:textId="77777777" w:rsidR="00464A37" w:rsidRDefault="00464A37" w:rsidP="00464A37">
      <w:pPr>
        <w:spacing w:after="60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>2 butelki dziennie przez min. 14 dni</w:t>
      </w:r>
      <w:r>
        <w:rPr>
          <w:rFonts w:asciiTheme="minorHAnsi" w:hAnsiTheme="minorHAnsi"/>
        </w:rPr>
        <w:t>, o ile lekarz lub dietetyk nie zaleci inaczej.</w:t>
      </w:r>
    </w:p>
    <w:p w14:paraId="63B389C0" w14:textId="77777777" w:rsidR="00464A37" w:rsidRDefault="00464A37" w:rsidP="00464A37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Wsparcie żywieniowe powinno być zalecone przez lekarza w takiej ilości i na tak długo jak pacjent tego potrzebuje (najlepiej przez cały okres trwania leczenia i rekonwalescencji po chorobie).</w:t>
      </w:r>
    </w:p>
    <w:p w14:paraId="78D023B8" w14:textId="7266EAF4" w:rsidR="00376BBC" w:rsidRPr="00D33305" w:rsidRDefault="00011C79" w:rsidP="00376BBC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S</w:t>
      </w:r>
      <w:r w:rsidR="00376BBC" w:rsidRPr="00D33305">
        <w:rPr>
          <w:rFonts w:asciiTheme="minorHAnsi" w:hAnsiTheme="minorHAnsi"/>
          <w:b/>
          <w:bCs/>
          <w:sz w:val="24"/>
          <w:szCs w:val="24"/>
        </w:rPr>
        <w:t>kład</w:t>
      </w:r>
      <w:r w:rsidR="00A56BB8">
        <w:rPr>
          <w:rFonts w:asciiTheme="minorHAnsi" w:hAnsiTheme="minorHAnsi"/>
          <w:b/>
          <w:bCs/>
          <w:sz w:val="24"/>
          <w:szCs w:val="24"/>
        </w:rPr>
        <w:t>niki</w:t>
      </w:r>
      <w:r w:rsidR="00376BBC" w:rsidRPr="00D33305">
        <w:rPr>
          <w:rFonts w:asciiTheme="minorHAnsi" w:hAnsiTheme="minorHAnsi"/>
          <w:b/>
          <w:bCs/>
          <w:sz w:val="24"/>
          <w:szCs w:val="24"/>
        </w:rPr>
        <w:t>:</w:t>
      </w:r>
    </w:p>
    <w:p w14:paraId="07DB87DB" w14:textId="46C011E8" w:rsidR="00ED4EA8" w:rsidRDefault="005C23EE" w:rsidP="00376BBC">
      <w:pPr>
        <w:jc w:val="both"/>
        <w:rPr>
          <w:rFonts w:asciiTheme="minorHAnsi" w:hAnsiTheme="minorHAnsi" w:cs="Arial"/>
        </w:rPr>
      </w:pPr>
      <w:r w:rsidRPr="00AC1D6A">
        <w:rPr>
          <w:rFonts w:asciiTheme="minorHAnsi" w:hAnsiTheme="minorHAnsi" w:cs="Arial"/>
        </w:rPr>
        <w:t>woda,</w:t>
      </w:r>
      <w:r w:rsidRPr="00011C79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 xml:space="preserve">suchy syrop glukozowy, </w:t>
      </w:r>
      <w:r w:rsidR="00011C79" w:rsidRPr="00AC1D6A">
        <w:rPr>
          <w:rFonts w:asciiTheme="minorHAnsi" w:hAnsiTheme="minorHAnsi" w:cs="Arial"/>
        </w:rPr>
        <w:t>białka </w:t>
      </w:r>
      <w:r w:rsidR="00011C79" w:rsidRPr="00AC1D6A">
        <w:rPr>
          <w:rStyle w:val="Pogrubienie"/>
          <w:rFonts w:asciiTheme="minorHAnsi" w:hAnsiTheme="minorHAnsi" w:cs="Arial"/>
        </w:rPr>
        <w:t>mleka</w:t>
      </w:r>
      <w:r w:rsidR="00011C79" w:rsidRPr="00AC1D6A">
        <w:rPr>
          <w:rFonts w:asciiTheme="minorHAnsi" w:hAnsiTheme="minorHAnsi" w:cs="Arial"/>
        </w:rPr>
        <w:t> krowiego,</w:t>
      </w:r>
      <w:r w:rsidR="00011C79" w:rsidRPr="00011C79">
        <w:rPr>
          <w:rFonts w:asciiTheme="minorHAnsi" w:hAnsiTheme="minorHAnsi" w:cs="Arial"/>
        </w:rPr>
        <w:t xml:space="preserve"> </w:t>
      </w:r>
      <w:r w:rsidR="00011C79" w:rsidRPr="00AC1D6A">
        <w:rPr>
          <w:rFonts w:asciiTheme="minorHAnsi" w:hAnsiTheme="minorHAnsi" w:cs="Arial"/>
        </w:rPr>
        <w:t>oleje roślinne (olej rzepakowy, olej słonecznikowy),</w:t>
      </w:r>
      <w:r w:rsidR="00011C79" w:rsidRPr="00011C79">
        <w:rPr>
          <w:rFonts w:asciiTheme="minorHAnsi" w:hAnsiTheme="minorHAnsi" w:cs="Arial"/>
        </w:rPr>
        <w:t xml:space="preserve"> </w:t>
      </w:r>
      <w:r w:rsidR="00011C79" w:rsidRPr="00AC1D6A">
        <w:rPr>
          <w:rFonts w:asciiTheme="minorHAnsi" w:hAnsiTheme="minorHAnsi" w:cs="Arial"/>
        </w:rPr>
        <w:t>mleczan potasu,</w:t>
      </w:r>
      <w:r w:rsidR="00011C79" w:rsidRPr="00011C79">
        <w:rPr>
          <w:rFonts w:asciiTheme="minorHAnsi" w:hAnsiTheme="minorHAnsi" w:cs="Arial"/>
        </w:rPr>
        <w:t xml:space="preserve"> </w:t>
      </w:r>
      <w:r w:rsidR="00011C79" w:rsidRPr="00AC1D6A">
        <w:rPr>
          <w:rFonts w:asciiTheme="minorHAnsi" w:hAnsiTheme="minorHAnsi" w:cs="Arial"/>
        </w:rPr>
        <w:t xml:space="preserve">emulgator </w:t>
      </w:r>
      <w:r w:rsidR="00011C79">
        <w:rPr>
          <w:rFonts w:asciiTheme="minorHAnsi" w:hAnsiTheme="minorHAnsi" w:cs="Arial"/>
        </w:rPr>
        <w:t xml:space="preserve">(lecytyny </w:t>
      </w:r>
      <w:r w:rsidR="00011C79" w:rsidRPr="00AC1D6A">
        <w:rPr>
          <w:rFonts w:asciiTheme="minorHAnsi" w:hAnsiTheme="minorHAnsi" w:cs="Arial"/>
        </w:rPr>
        <w:t>(lecytyna </w:t>
      </w:r>
      <w:r w:rsidR="00011C79" w:rsidRPr="00AC1D6A">
        <w:rPr>
          <w:rStyle w:val="Pogrubienie"/>
          <w:rFonts w:asciiTheme="minorHAnsi" w:hAnsiTheme="minorHAnsi" w:cs="Arial"/>
        </w:rPr>
        <w:t>sojowa</w:t>
      </w:r>
      <w:r w:rsidR="00011C79" w:rsidRPr="00AC1D6A">
        <w:rPr>
          <w:rFonts w:asciiTheme="minorHAnsi" w:hAnsiTheme="minorHAnsi" w:cs="Arial"/>
        </w:rPr>
        <w:t>)</w:t>
      </w:r>
      <w:r w:rsidR="00011C79">
        <w:rPr>
          <w:rFonts w:asciiTheme="minorHAnsi" w:hAnsiTheme="minorHAnsi" w:cs="Arial"/>
        </w:rPr>
        <w:t>)</w:t>
      </w:r>
      <w:r w:rsidR="00011C79" w:rsidRPr="00AC1D6A">
        <w:rPr>
          <w:rFonts w:asciiTheme="minorHAnsi" w:hAnsiTheme="minorHAnsi" w:cs="Arial"/>
        </w:rPr>
        <w:t>,</w:t>
      </w:r>
      <w:r w:rsidR="00011C79" w:rsidRPr="00011C79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 xml:space="preserve">cytrynian potasu, </w:t>
      </w:r>
      <w:r w:rsidR="00011C79" w:rsidRPr="00AC1D6A">
        <w:rPr>
          <w:rFonts w:asciiTheme="minorHAnsi" w:hAnsiTheme="minorHAnsi" w:cs="Arial"/>
        </w:rPr>
        <w:t>wodorofosforan magnezu,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 xml:space="preserve">aromat, </w:t>
      </w:r>
      <w:r w:rsidR="00ED4EA8" w:rsidRPr="00AC1D6A">
        <w:rPr>
          <w:rFonts w:asciiTheme="minorHAnsi" w:hAnsiTheme="minorHAnsi" w:cs="Arial"/>
        </w:rPr>
        <w:t xml:space="preserve">chlorek choliny, </w:t>
      </w:r>
      <w:r w:rsidRPr="00AC1D6A">
        <w:rPr>
          <w:rFonts w:asciiTheme="minorHAnsi" w:hAnsiTheme="minorHAnsi" w:cs="Arial"/>
        </w:rPr>
        <w:t xml:space="preserve">chlorek sodu, </w:t>
      </w:r>
      <w:r w:rsidR="00ED4899" w:rsidRPr="00AC1D6A">
        <w:rPr>
          <w:rFonts w:asciiTheme="minorHAnsi" w:hAnsiTheme="minorHAnsi" w:cs="Arial"/>
        </w:rPr>
        <w:t xml:space="preserve">cytrynian sodu, L-askorbinian sodu, chlorek potasu, mleczan żelaza(II), </w:t>
      </w:r>
      <w:r w:rsidR="00ED4EA8" w:rsidRPr="00AC1D6A">
        <w:rPr>
          <w:rFonts w:asciiTheme="minorHAnsi" w:hAnsiTheme="minorHAnsi" w:cs="Arial"/>
        </w:rPr>
        <w:t>siarczan cynku,</w:t>
      </w:r>
      <w:r w:rsidR="00ED4EA8" w:rsidRPr="00ED4899">
        <w:rPr>
          <w:rFonts w:asciiTheme="minorHAnsi" w:hAnsiTheme="minorHAnsi" w:cs="Arial"/>
        </w:rPr>
        <w:t xml:space="preserve"> </w:t>
      </w:r>
      <w:r w:rsidR="006E2D8F">
        <w:rPr>
          <w:rFonts w:asciiTheme="minorHAnsi" w:hAnsiTheme="minorHAnsi" w:cs="Arial"/>
        </w:rPr>
        <w:t xml:space="preserve">barwnik (kurkumina), </w:t>
      </w:r>
      <w:r w:rsidR="00ED4899" w:rsidRPr="00AC1D6A">
        <w:rPr>
          <w:rFonts w:asciiTheme="minorHAnsi" w:hAnsiTheme="minorHAnsi" w:cs="Arial"/>
        </w:rPr>
        <w:t>glukonian miedzi(II),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siarczan ma</w:t>
      </w:r>
      <w:r w:rsidR="00ED4899">
        <w:rPr>
          <w:rFonts w:asciiTheme="minorHAnsi" w:hAnsiTheme="minorHAnsi" w:cs="Arial"/>
        </w:rPr>
        <w:t>nganu</w:t>
      </w:r>
      <w:r w:rsidR="00ED4899" w:rsidRPr="00AC1D6A">
        <w:rPr>
          <w:rFonts w:asciiTheme="minorHAnsi" w:hAnsiTheme="minorHAnsi" w:cs="Arial"/>
        </w:rPr>
        <w:t>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nikotynamid,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octan DL-alfa-tokoferylu,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D-pantoteni</w:t>
      </w:r>
      <w:r w:rsidR="00ED4899">
        <w:rPr>
          <w:rFonts w:asciiTheme="minorHAnsi" w:hAnsiTheme="minorHAnsi" w:cs="Arial"/>
        </w:rPr>
        <w:t>a</w:t>
      </w:r>
      <w:r w:rsidR="00ED4899" w:rsidRPr="00AC1D6A">
        <w:rPr>
          <w:rFonts w:asciiTheme="minorHAnsi" w:hAnsiTheme="minorHAnsi" w:cs="Arial"/>
        </w:rPr>
        <w:t>n wapnia,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choleka</w:t>
      </w:r>
      <w:r w:rsidR="00ED4899">
        <w:rPr>
          <w:rFonts w:asciiTheme="minorHAnsi" w:hAnsiTheme="minorHAnsi" w:cs="Arial"/>
        </w:rPr>
        <w:t>l</w:t>
      </w:r>
      <w:r w:rsidR="00ED4899" w:rsidRPr="00AC1D6A">
        <w:rPr>
          <w:rFonts w:asciiTheme="minorHAnsi" w:hAnsiTheme="minorHAnsi" w:cs="Arial"/>
        </w:rPr>
        <w:t>cyferol,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chlorowodorek tiaminy,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chlorowodorek pir</w:t>
      </w:r>
      <w:r w:rsidR="00ED4899">
        <w:rPr>
          <w:rFonts w:asciiTheme="minorHAnsi" w:hAnsiTheme="minorHAnsi" w:cs="Arial"/>
        </w:rPr>
        <w:t>ydoksyny</w:t>
      </w:r>
      <w:r w:rsidR="00ED4899" w:rsidRPr="00AC1D6A">
        <w:rPr>
          <w:rFonts w:asciiTheme="minorHAnsi" w:hAnsiTheme="minorHAnsi" w:cs="Arial"/>
        </w:rPr>
        <w:t>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ryboflawina,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octan retinylu,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fluorek sodu,</w:t>
      </w:r>
      <w:r w:rsidR="00ED4899" w:rsidRPr="00ED4899">
        <w:rPr>
          <w:rFonts w:asciiTheme="minorHAnsi" w:hAnsiTheme="minorHAnsi" w:cs="Arial"/>
        </w:rPr>
        <w:t xml:space="preserve"> </w:t>
      </w:r>
      <w:r w:rsidR="0074151F">
        <w:rPr>
          <w:rFonts w:asciiTheme="minorHAnsi" w:hAnsiTheme="minorHAnsi" w:cs="Arial"/>
        </w:rPr>
        <w:t>chlorek chromu(III),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kwas pteroilomonoglutaminowy,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molibdenian(VI)</w:t>
      </w:r>
      <w:r w:rsid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sodu,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jodek potasu,</w:t>
      </w:r>
      <w:r w:rsidR="00ED4899">
        <w:rPr>
          <w:rFonts w:asciiTheme="minorHAnsi" w:hAnsiTheme="minorHAnsi" w:cs="Arial"/>
        </w:rPr>
        <w:t xml:space="preserve"> </w:t>
      </w:r>
      <w:r w:rsidR="006B381A" w:rsidRPr="00AC1D6A">
        <w:rPr>
          <w:rFonts w:asciiTheme="minorHAnsi" w:hAnsiTheme="minorHAnsi" w:cs="Arial"/>
        </w:rPr>
        <w:t xml:space="preserve">selenian(IV) sodu, </w:t>
      </w:r>
      <w:r w:rsidR="0074151F">
        <w:rPr>
          <w:rFonts w:asciiTheme="minorHAnsi" w:hAnsiTheme="minorHAnsi" w:cs="Arial"/>
        </w:rPr>
        <w:t xml:space="preserve">D-biotyna, </w:t>
      </w:r>
      <w:r w:rsidR="006B381A" w:rsidRPr="00AC1D6A">
        <w:rPr>
          <w:rFonts w:asciiTheme="minorHAnsi" w:hAnsiTheme="minorHAnsi" w:cs="Arial"/>
        </w:rPr>
        <w:t>fitomenadion, cyjanokobalamina.</w:t>
      </w: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376BBC" w14:paraId="400F33AC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A702B2" w14:textId="51797523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  <w:highlight w:val="yellow"/>
              </w:rPr>
            </w:pPr>
            <w:r>
              <w:rPr>
                <w:rFonts w:asciiTheme="minorHAnsi" w:hAnsiTheme="minorHAnsi"/>
                <w:b/>
                <w:bCs/>
              </w:rPr>
              <w:t>Wartość odżywcza 100 ml: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1F265A" w14:textId="77777777" w:rsidR="00376BBC" w:rsidRDefault="00376BBC">
            <w:pPr>
              <w:spacing w:after="0" w:line="276" w:lineRule="auto"/>
              <w:rPr>
                <w:rFonts w:asciiTheme="minorHAnsi" w:eastAsiaTheme="minorHAnsi" w:hAnsiTheme="minorHAnsi"/>
              </w:rPr>
            </w:pPr>
          </w:p>
        </w:tc>
      </w:tr>
      <w:tr w:rsidR="00376BBC" w14:paraId="0E26433D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23E1352" w14:textId="77777777" w:rsidR="00376BBC" w:rsidRPr="00F509D3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 w:rsidRPr="00F509D3">
              <w:rPr>
                <w:rFonts w:asciiTheme="minorHAnsi" w:hAnsiTheme="minorHAnsi"/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77EF5B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1010 kJ/ 240 kcal</w:t>
            </w:r>
          </w:p>
        </w:tc>
      </w:tr>
      <w:tr w:rsidR="00376BBC" w14:paraId="0252A9C0" w14:textId="77777777" w:rsidTr="00376BBC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7D53926" w14:textId="3091E9F7" w:rsidR="00A56BB8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Tłuszcz</w:t>
            </w:r>
            <w:r w:rsidR="00A56BB8">
              <w:rPr>
                <w:rFonts w:asciiTheme="minorHAnsi" w:hAnsiTheme="minorHAnsi"/>
                <w:b/>
                <w:bCs/>
              </w:rPr>
              <w:t xml:space="preserve"> </w:t>
            </w:r>
            <w:r w:rsidR="00A56BB8" w:rsidRPr="00C2042D">
              <w:rPr>
                <w:rFonts w:asciiTheme="minorHAnsi" w:hAnsiTheme="minorHAnsi"/>
              </w:rPr>
              <w:t>(35 En%)</w:t>
            </w:r>
          </w:p>
          <w:p w14:paraId="6CEE3215" w14:textId="41224CF5" w:rsidR="00376BBC" w:rsidRPr="00C2042D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 w:rsidRPr="00C2042D">
              <w:rPr>
                <w:rFonts w:asciiTheme="minorHAnsi" w:hAnsiTheme="minorHAnsi"/>
              </w:rPr>
              <w:t>w tym</w:t>
            </w:r>
          </w:p>
          <w:p w14:paraId="09042EF1" w14:textId="68C96B5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A56BB8">
              <w:rPr>
                <w:rFonts w:asciiTheme="minorHAnsi" w:hAnsiTheme="minorHAnsi"/>
              </w:rPr>
              <w:t>K</w:t>
            </w:r>
            <w:r>
              <w:rPr>
                <w:rFonts w:asciiTheme="minorHAnsi" w:hAnsiTheme="minorHAnsi"/>
              </w:rPr>
              <w:t>wasy nasycone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08988D4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9,3 g</w:t>
            </w:r>
          </w:p>
          <w:p w14:paraId="0B981962" w14:textId="77777777" w:rsidR="00A56BB8" w:rsidRDefault="00A56BB8">
            <w:pPr>
              <w:spacing w:after="0"/>
              <w:jc w:val="both"/>
              <w:rPr>
                <w:rFonts w:asciiTheme="minorHAnsi" w:hAnsiTheme="minorHAnsi"/>
              </w:rPr>
            </w:pPr>
          </w:p>
          <w:p w14:paraId="3752E61D" w14:textId="4F68D56C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</w:t>
            </w:r>
            <w:r w:rsidR="00B05610">
              <w:rPr>
                <w:rFonts w:asciiTheme="minorHAnsi" w:hAnsiTheme="minorHAnsi"/>
              </w:rPr>
              <w:t>98</w:t>
            </w:r>
            <w:r>
              <w:rPr>
                <w:rFonts w:asciiTheme="minorHAnsi" w:hAnsiTheme="minorHAnsi"/>
              </w:rPr>
              <w:t xml:space="preserve"> g</w:t>
            </w:r>
          </w:p>
        </w:tc>
      </w:tr>
      <w:tr w:rsidR="00376BBC" w14:paraId="19E2B46B" w14:textId="77777777" w:rsidTr="00376BBC">
        <w:trPr>
          <w:trHeight w:val="870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DB4FBAC" w14:textId="1D1BA167" w:rsidR="00A56BB8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Węglowodany</w:t>
            </w:r>
            <w:r w:rsidR="00A56BB8">
              <w:rPr>
                <w:rFonts w:asciiTheme="minorHAnsi" w:hAnsiTheme="minorHAnsi"/>
                <w:b/>
                <w:bCs/>
              </w:rPr>
              <w:t xml:space="preserve"> </w:t>
            </w:r>
            <w:r w:rsidR="00A56BB8" w:rsidRPr="00C2042D">
              <w:rPr>
                <w:rFonts w:asciiTheme="minorHAnsi" w:hAnsiTheme="minorHAnsi"/>
              </w:rPr>
              <w:t>(49 En%)</w:t>
            </w:r>
          </w:p>
          <w:p w14:paraId="3846E711" w14:textId="07593580" w:rsidR="00376BBC" w:rsidRPr="00C2042D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 w:rsidRPr="00C2042D">
              <w:rPr>
                <w:rFonts w:asciiTheme="minorHAnsi" w:hAnsiTheme="minorHAnsi"/>
              </w:rPr>
              <w:t>w tym</w:t>
            </w:r>
          </w:p>
          <w:p w14:paraId="131B597D" w14:textId="480BB998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A56BB8">
              <w:rPr>
                <w:rFonts w:asciiTheme="minorHAnsi" w:hAnsiTheme="minorHAnsi"/>
              </w:rPr>
              <w:t>C</w:t>
            </w:r>
            <w:r>
              <w:rPr>
                <w:rFonts w:asciiTheme="minorHAnsi" w:hAnsiTheme="minorHAnsi"/>
              </w:rPr>
              <w:t>ukry</w:t>
            </w:r>
          </w:p>
          <w:p w14:paraId="1B44C084" w14:textId="04DBD982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A56BB8">
              <w:rPr>
                <w:rFonts w:asciiTheme="minorHAnsi" w:hAnsiTheme="minorHAnsi"/>
              </w:rPr>
              <w:t>L</w:t>
            </w:r>
            <w:r>
              <w:rPr>
                <w:rFonts w:asciiTheme="minorHAnsi" w:hAnsiTheme="minorHAnsi"/>
              </w:rPr>
              <w:t>aktoza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9A52F5" w14:textId="5552DFDE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29,</w:t>
            </w:r>
            <w:r w:rsidR="00ED4899">
              <w:rPr>
                <w:rFonts w:asciiTheme="minorHAnsi" w:hAnsiTheme="minorHAnsi"/>
              </w:rPr>
              <w:t>6</w:t>
            </w:r>
            <w:r>
              <w:rPr>
                <w:rFonts w:asciiTheme="minorHAnsi" w:hAnsiTheme="minorHAnsi"/>
              </w:rPr>
              <w:t xml:space="preserve"> g</w:t>
            </w:r>
          </w:p>
          <w:p w14:paraId="3D7C8488" w14:textId="77777777" w:rsidR="00A56BB8" w:rsidRDefault="00A56BB8">
            <w:pPr>
              <w:spacing w:after="0"/>
              <w:jc w:val="both"/>
              <w:rPr>
                <w:rFonts w:asciiTheme="minorHAnsi" w:hAnsiTheme="minorHAnsi"/>
              </w:rPr>
            </w:pPr>
          </w:p>
          <w:p w14:paraId="366D5406" w14:textId="6DF80745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15,</w:t>
            </w:r>
            <w:r w:rsidR="00B05610">
              <w:rPr>
                <w:rFonts w:asciiTheme="minorHAnsi" w:hAnsiTheme="minorHAnsi"/>
              </w:rPr>
              <w:t>1</w:t>
            </w:r>
            <w:r>
              <w:rPr>
                <w:rFonts w:asciiTheme="minorHAnsi" w:hAnsiTheme="minorHAnsi"/>
              </w:rPr>
              <w:t xml:space="preserve"> g</w:t>
            </w:r>
          </w:p>
          <w:p w14:paraId="1B3D4DE9" w14:textId="4AB4DD7E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&lt;0,5</w:t>
            </w:r>
            <w:r w:rsidR="00ED4899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g</w:t>
            </w:r>
          </w:p>
        </w:tc>
      </w:tr>
      <w:tr w:rsidR="00376BBC" w14:paraId="69C5E67C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9303F5E" w14:textId="13FFB1CF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Błonnik </w:t>
            </w:r>
            <w:r w:rsidR="00A56BB8" w:rsidRPr="00C2042D">
              <w:rPr>
                <w:rFonts w:asciiTheme="minorHAnsi" w:hAnsiTheme="minorHAnsi"/>
              </w:rPr>
              <w:t>(0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AFBD277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 g</w:t>
            </w:r>
          </w:p>
        </w:tc>
      </w:tr>
      <w:tr w:rsidR="00376BBC" w14:paraId="018976AB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8281948" w14:textId="1C5FAED7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Białko</w:t>
            </w:r>
            <w:r w:rsidR="00A56BB8">
              <w:rPr>
                <w:rFonts w:asciiTheme="minorHAnsi" w:hAnsiTheme="minorHAnsi"/>
                <w:b/>
                <w:bCs/>
              </w:rPr>
              <w:t xml:space="preserve"> </w:t>
            </w:r>
            <w:r w:rsidR="00A56BB8" w:rsidRPr="00C2042D">
              <w:rPr>
                <w:rFonts w:asciiTheme="minorHAnsi" w:hAnsiTheme="minorHAnsi"/>
              </w:rPr>
              <w:t>(16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55ED11F" w14:textId="54719060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9,6 g</w:t>
            </w:r>
          </w:p>
        </w:tc>
      </w:tr>
      <w:tr w:rsidR="00376BBC" w14:paraId="5CC6E033" w14:textId="77777777" w:rsidTr="00376BBC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19A40E3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5B7F1DF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0,24 g</w:t>
            </w:r>
          </w:p>
        </w:tc>
      </w:tr>
      <w:tr w:rsidR="00376BBC" w14:paraId="1768D8A3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493E123" w14:textId="385158EE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  <w:highlight w:val="yellow"/>
              </w:rPr>
            </w:pPr>
            <w:r>
              <w:rPr>
                <w:rFonts w:asciiTheme="minorHAnsi" w:hAnsiTheme="minorHAnsi"/>
                <w:b/>
                <w:bCs/>
              </w:rPr>
              <w:lastRenderedPageBreak/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830E909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376BBC" w14:paraId="3A398591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C4B9AF1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B83CC17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240 µg</w:t>
            </w:r>
          </w:p>
        </w:tc>
      </w:tr>
      <w:tr w:rsidR="00376BBC" w14:paraId="070A8DF5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C5E537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F74B25" w14:textId="17A207D6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1,8</w:t>
            </w:r>
            <w:r w:rsidR="00ED4899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3DAF70DE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AF4965F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43984FB" w14:textId="5E273AD6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3,0</w:t>
            </w:r>
            <w:r w:rsidR="00ED4899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mg </w:t>
            </w:r>
            <w:r w:rsidR="00A56BB8">
              <w:rPr>
                <w:rFonts w:asciiTheme="minorHAnsi" w:hAnsiTheme="minorHAnsi" w:cstheme="minorHAnsi"/>
              </w:rPr>
              <w:t>α</w:t>
            </w:r>
            <w:r>
              <w:rPr>
                <w:rFonts w:asciiTheme="minorHAnsi" w:hAnsiTheme="minorHAnsi"/>
              </w:rPr>
              <w:t>-TE</w:t>
            </w:r>
          </w:p>
        </w:tc>
      </w:tr>
      <w:tr w:rsidR="00376BBC" w14:paraId="15697289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E89CCC4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781460E" w14:textId="172A7363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</w:t>
            </w:r>
            <w:r w:rsidR="00ED4899">
              <w:rPr>
                <w:rFonts w:asciiTheme="minorHAnsi" w:hAnsiTheme="minorHAnsi"/>
              </w:rPr>
              <w:t>,0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1B59E7E2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5BB762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E96D444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0,40 mg</w:t>
            </w:r>
          </w:p>
        </w:tc>
      </w:tr>
      <w:tr w:rsidR="00376BBC" w14:paraId="150B73B1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217EE6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70E276E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0,40 mg</w:t>
            </w:r>
          </w:p>
        </w:tc>
      </w:tr>
      <w:tr w:rsidR="00376BBC" w14:paraId="3FD31445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36200C6" w14:textId="78BBA61A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Niacyna </w:t>
            </w:r>
            <w:r w:rsidR="00247E60">
              <w:rPr>
                <w:rFonts w:asciiTheme="minorHAnsi" w:hAnsiTheme="minorHAnsi"/>
              </w:rPr>
              <w:t>(4,30 mg NE)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1C4A3F8" w14:textId="0762BD70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2,2</w:t>
            </w:r>
            <w:r w:rsidR="00ED4899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mg </w:t>
            </w:r>
          </w:p>
        </w:tc>
      </w:tr>
      <w:tr w:rsidR="00376BBC" w14:paraId="3C8371A4" w14:textId="77777777" w:rsidTr="00376BBC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FBD773B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93D5F2" w14:textId="4C725238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1,3</w:t>
            </w:r>
            <w:r w:rsidR="00ED4899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03ADA9E4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9AB7A6B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B6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2842C8B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0,40 mg</w:t>
            </w:r>
          </w:p>
        </w:tc>
      </w:tr>
      <w:tr w:rsidR="00376BBC" w14:paraId="6EBCDE10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5B37B1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Kwas foliowy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E744D0E" w14:textId="3403BC78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64</w:t>
            </w:r>
            <w:r w:rsidR="00ED4899">
              <w:rPr>
                <w:rFonts w:asciiTheme="minorHAnsi" w:hAnsiTheme="minorHAnsi"/>
              </w:rPr>
              <w:t>,0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4662E996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E9FECB1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B12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483D42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0,70 µg</w:t>
            </w:r>
          </w:p>
        </w:tc>
      </w:tr>
      <w:tr w:rsidR="00376BBC" w14:paraId="7EB99D2E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BA80CD0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90061ED" w14:textId="0E6225C8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9,6</w:t>
            </w:r>
            <w:r w:rsidR="00ED4899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279A285F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1CFF6FB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C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242CC09" w14:textId="2C54BDB0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</w:t>
            </w:r>
            <w:r w:rsidR="00ED4899">
              <w:rPr>
                <w:rFonts w:asciiTheme="minorHAnsi" w:hAnsiTheme="minorHAnsi"/>
              </w:rPr>
              <w:t>,0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04F4AE52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0B99B4" w14:textId="77D40EA3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8147C63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</w:tr>
      <w:tr w:rsidR="00376BBC" w14:paraId="42CF7220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9D036CA" w14:textId="78B57820" w:rsidR="00376BBC" w:rsidRDefault="00247E60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Sód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3D2A34D" w14:textId="27B60EB9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96</w:t>
            </w:r>
            <w:r w:rsidR="00ED4899">
              <w:rPr>
                <w:rFonts w:asciiTheme="minorHAnsi" w:hAnsiTheme="minorHAnsi"/>
              </w:rPr>
              <w:t>,0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2FBFA390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B5A1576" w14:textId="1398F84B" w:rsidR="00376BBC" w:rsidRDefault="00247E60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Potas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9F60F8F" w14:textId="03F1050C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</w:t>
            </w:r>
            <w:r w:rsidR="00ED4899">
              <w:rPr>
                <w:rFonts w:asciiTheme="minorHAnsi" w:hAnsiTheme="minorHAnsi"/>
              </w:rPr>
              <w:t>7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7CEE92AF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5F29125" w14:textId="31A920F2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  <w:r w:rsidR="00247E60">
              <w:rPr>
                <w:rFonts w:asciiTheme="minorHAnsi" w:hAnsiTheme="minorHAnsi"/>
              </w:rPr>
              <w:t>hlorek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5B71D5F" w14:textId="61D918C3" w:rsidR="00376BBC" w:rsidRDefault="00ED4899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85,0</w:t>
            </w:r>
            <w:r w:rsidR="00376BBC"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152495F7" w14:textId="77777777" w:rsidTr="00376BBC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77E4739" w14:textId="1907F955" w:rsidR="00376BBC" w:rsidRDefault="00247E60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Wapń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27F3517" w14:textId="3C0A569D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17</w:t>
            </w:r>
            <w:r w:rsidR="004D2A42">
              <w:rPr>
                <w:rFonts w:asciiTheme="minorHAnsi" w:hAnsiTheme="minorHAnsi"/>
              </w:rPr>
              <w:t>6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0849B54E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99D9B5" w14:textId="2314B896" w:rsidR="00376BBC" w:rsidRDefault="00247E60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Fosfor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441B857" w14:textId="0DA264D6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4D2A42">
              <w:rPr>
                <w:rFonts w:asciiTheme="minorHAnsi" w:hAnsiTheme="minorHAnsi"/>
              </w:rPr>
              <w:t>82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62934433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EBD20B2" w14:textId="428BE066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  <w:r w:rsidR="00247E60">
              <w:rPr>
                <w:rFonts w:asciiTheme="minorHAnsi" w:hAnsiTheme="minorHAnsi"/>
              </w:rPr>
              <w:t>a</w:t>
            </w:r>
            <w:r>
              <w:rPr>
                <w:rFonts w:asciiTheme="minorHAnsi" w:hAnsiTheme="minorHAnsi"/>
              </w:rPr>
              <w:t>g</w:t>
            </w:r>
            <w:r w:rsidR="00247E60">
              <w:rPr>
                <w:rFonts w:asciiTheme="minorHAnsi" w:hAnsiTheme="minorHAnsi"/>
              </w:rPr>
              <w:t>nez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89BF85A" w14:textId="39165541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4D2A42">
              <w:rPr>
                <w:rFonts w:asciiTheme="minorHAnsi" w:hAnsiTheme="minorHAnsi"/>
              </w:rPr>
              <w:t>2,5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30E769B7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6AC3883" w14:textId="502D0D83" w:rsidR="00376BBC" w:rsidRDefault="00247E60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Żelazo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800C737" w14:textId="28D16173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3,8</w:t>
            </w:r>
            <w:r w:rsidR="004D2A42">
              <w:rPr>
                <w:rFonts w:asciiTheme="minorHAnsi" w:hAnsiTheme="minorHAnsi"/>
              </w:rPr>
              <w:t>5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0A690C5C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CF5810" w14:textId="71C9327E" w:rsidR="00376BBC" w:rsidRDefault="00247E60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Cynk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5723BB4" w14:textId="03945385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2,9</w:t>
            </w:r>
            <w:r w:rsidR="004D2A42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5D455D1D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B0BE016" w14:textId="5D41040E" w:rsidR="00376BBC" w:rsidRDefault="00247E60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Miedź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1A0B4D0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0,43 mg</w:t>
            </w:r>
          </w:p>
        </w:tc>
      </w:tr>
      <w:tr w:rsidR="00376BBC" w14:paraId="79E2615B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911FB4D" w14:textId="07525B3D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  <w:r w:rsidR="00247E60">
              <w:rPr>
                <w:rFonts w:asciiTheme="minorHAnsi" w:hAnsiTheme="minorHAnsi"/>
              </w:rPr>
              <w:t>a</w:t>
            </w:r>
            <w:r>
              <w:rPr>
                <w:rFonts w:asciiTheme="minorHAnsi" w:hAnsiTheme="minorHAnsi"/>
              </w:rPr>
              <w:t>n</w:t>
            </w:r>
            <w:r w:rsidR="00247E60">
              <w:rPr>
                <w:rFonts w:asciiTheme="minorHAnsi" w:hAnsiTheme="minorHAnsi"/>
              </w:rPr>
              <w:t>gan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E283AD" w14:textId="0B77079F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0,8</w:t>
            </w:r>
            <w:r w:rsidR="004D2A42">
              <w:rPr>
                <w:rFonts w:asciiTheme="minorHAnsi" w:hAnsiTheme="minorHAnsi"/>
              </w:rPr>
              <w:t>4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2A78C9EC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CBDD445" w14:textId="2C25E62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F</w:t>
            </w:r>
            <w:r w:rsidR="00247E60">
              <w:rPr>
                <w:rFonts w:asciiTheme="minorHAnsi" w:hAnsiTheme="minorHAnsi"/>
              </w:rPr>
              <w:t>luorek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98550C8" w14:textId="24CACBCF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</w:t>
            </w:r>
            <w:r w:rsidR="004D2A42">
              <w:rPr>
                <w:rFonts w:asciiTheme="minorHAnsi" w:hAnsiTheme="minorHAnsi"/>
              </w:rPr>
              <w:t>18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04631DA7" w14:textId="77777777" w:rsidTr="00376BBC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E71E39" w14:textId="69693D7F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</w:t>
            </w:r>
            <w:r w:rsidR="00247E60">
              <w:rPr>
                <w:rFonts w:asciiTheme="minorHAnsi" w:hAnsiTheme="minorHAnsi"/>
              </w:rPr>
              <w:t>libden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7F7974" w14:textId="09FD7C2B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</w:t>
            </w:r>
            <w:r w:rsidR="004D2A42">
              <w:rPr>
                <w:rFonts w:asciiTheme="minorHAnsi" w:hAnsiTheme="minorHAnsi"/>
              </w:rPr>
              <w:t>,0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3A597430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9754038" w14:textId="0CDC1C0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</w:t>
            </w:r>
            <w:r w:rsidR="00247E60">
              <w:rPr>
                <w:rFonts w:asciiTheme="minorHAnsi" w:hAnsiTheme="minorHAnsi"/>
              </w:rPr>
              <w:t>len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22D9928" w14:textId="46CDD802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</w:t>
            </w:r>
            <w:r w:rsidR="004D2A42">
              <w:rPr>
                <w:rFonts w:asciiTheme="minorHAnsi" w:hAnsiTheme="minorHAnsi"/>
              </w:rPr>
              <w:t>,7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1CCC18E9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4CB3B6B" w14:textId="5546E94D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  <w:r w:rsidR="00247E60">
              <w:rPr>
                <w:rFonts w:asciiTheme="minorHAnsi" w:hAnsiTheme="minorHAnsi"/>
              </w:rPr>
              <w:t>h</w:t>
            </w:r>
            <w:r>
              <w:rPr>
                <w:rFonts w:asciiTheme="minorHAnsi" w:hAnsiTheme="minorHAnsi"/>
              </w:rPr>
              <w:t>r</w:t>
            </w:r>
            <w:r w:rsidR="00247E60">
              <w:rPr>
                <w:rFonts w:asciiTheme="minorHAnsi" w:hAnsiTheme="minorHAnsi"/>
              </w:rPr>
              <w:t>om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3B33383" w14:textId="19761FEE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16</w:t>
            </w:r>
            <w:r w:rsidR="004D2A42">
              <w:rPr>
                <w:rFonts w:asciiTheme="minorHAnsi" w:hAnsiTheme="minorHAnsi"/>
              </w:rPr>
              <w:t>,0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4E273494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E460D5" w14:textId="04DDF68A" w:rsidR="00376BBC" w:rsidRDefault="00247E60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63C271" w14:textId="4811CC3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4D2A42">
              <w:rPr>
                <w:rFonts w:asciiTheme="minorHAnsi" w:hAnsiTheme="minorHAnsi"/>
              </w:rPr>
              <w:t>6,3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652FD353" w14:textId="77777777" w:rsidTr="00376BBC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18EF33" w14:textId="01C891EF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49D64C6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</w:tr>
      <w:tr w:rsidR="00376BBC" w14:paraId="4FFA7316" w14:textId="77777777" w:rsidTr="00376BBC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CAF75B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Cholina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8066F3" w14:textId="033EEC2A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88</w:t>
            </w:r>
            <w:r w:rsidR="004D2A42">
              <w:rPr>
                <w:rFonts w:asciiTheme="minorHAnsi" w:hAnsiTheme="minorHAnsi"/>
              </w:rPr>
              <w:t>,1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381C1F67" w14:textId="77777777" w:rsidTr="00376BBC">
        <w:trPr>
          <w:trHeight w:val="332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1DE1AA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Osmolarność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3672C52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790 mOsmol/l</w:t>
            </w:r>
          </w:p>
        </w:tc>
      </w:tr>
    </w:tbl>
    <w:p w14:paraId="4F4247F8" w14:textId="493F3125" w:rsidR="00376BBC" w:rsidRDefault="00376BBC" w:rsidP="00376BBC">
      <w:pPr>
        <w:spacing w:before="1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Produkt bezglutenowy. Pakowany w atmosferze ochronnej. </w:t>
      </w:r>
      <w:r w:rsidR="00011C79">
        <w:rPr>
          <w:rFonts w:asciiTheme="minorHAnsi" w:hAnsiTheme="minorHAnsi"/>
        </w:rPr>
        <w:t xml:space="preserve">Produkt poddany obróbce </w:t>
      </w:r>
      <w:r w:rsidR="00011C79" w:rsidRPr="00B75431">
        <w:rPr>
          <w:rFonts w:asciiTheme="minorHAnsi" w:hAnsiTheme="minorHAnsi"/>
        </w:rPr>
        <w:t>UHT.</w:t>
      </w:r>
    </w:p>
    <w:p w14:paraId="590EC3E4" w14:textId="77777777" w:rsidR="00011C79" w:rsidRPr="004E25CA" w:rsidRDefault="00011C79" w:rsidP="00011C79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Ważne informacje:</w:t>
      </w:r>
    </w:p>
    <w:p w14:paraId="267DE509" w14:textId="77777777" w:rsidR="00011C79" w:rsidRPr="00B75431" w:rsidRDefault="00011C79" w:rsidP="00011C79">
      <w:pPr>
        <w:pStyle w:val="Akapitzlist"/>
        <w:numPr>
          <w:ilvl w:val="0"/>
          <w:numId w:val="5"/>
        </w:numPr>
        <w:spacing w:line="259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Ostrzeżenie: </w:t>
      </w:r>
      <w:r w:rsidRPr="00B75431">
        <w:rPr>
          <w:rFonts w:asciiTheme="minorHAnsi" w:hAnsiTheme="minorHAnsi"/>
        </w:rPr>
        <w:t>Produkt nie jest przeznaczony do stosowania pozajelitowego.</w:t>
      </w:r>
    </w:p>
    <w:p w14:paraId="46C850A1" w14:textId="77777777" w:rsidR="00011C79" w:rsidRPr="00B75431" w:rsidRDefault="00011C79" w:rsidP="00011C79">
      <w:pPr>
        <w:pStyle w:val="Akapitzlist"/>
        <w:numPr>
          <w:ilvl w:val="0"/>
          <w:numId w:val="5"/>
        </w:numPr>
        <w:spacing w:line="259" w:lineRule="auto"/>
        <w:jc w:val="both"/>
        <w:rPr>
          <w:rFonts w:asciiTheme="minorHAnsi" w:hAnsiTheme="minorHAnsi"/>
        </w:rPr>
      </w:pPr>
      <w:r w:rsidRPr="00B75431">
        <w:rPr>
          <w:rFonts w:asciiTheme="minorHAnsi" w:hAnsiTheme="minorHAnsi"/>
        </w:rPr>
        <w:t>Stosować pod nadzorem lekarza.</w:t>
      </w:r>
    </w:p>
    <w:p w14:paraId="0DC9F979" w14:textId="77777777" w:rsidR="00011C79" w:rsidRPr="00B75431" w:rsidRDefault="00011C79" w:rsidP="00011C79">
      <w:pPr>
        <w:pStyle w:val="Akapitzlist"/>
        <w:numPr>
          <w:ilvl w:val="0"/>
          <w:numId w:val="5"/>
        </w:numPr>
        <w:spacing w:line="259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Produkt </w:t>
      </w:r>
      <w:r w:rsidRPr="00B75431">
        <w:rPr>
          <w:rFonts w:asciiTheme="minorHAnsi" w:hAnsiTheme="minorHAnsi"/>
        </w:rPr>
        <w:t xml:space="preserve">odpowiedni do stosowania jako jedyne źródło pożywienia. </w:t>
      </w:r>
    </w:p>
    <w:p w14:paraId="1874474A" w14:textId="77777777" w:rsidR="00011C79" w:rsidRPr="00B75431" w:rsidRDefault="00011C79" w:rsidP="00011C79">
      <w:pPr>
        <w:pStyle w:val="Akapitzlist"/>
        <w:numPr>
          <w:ilvl w:val="0"/>
          <w:numId w:val="5"/>
        </w:numPr>
        <w:spacing w:line="259" w:lineRule="auto"/>
        <w:jc w:val="both"/>
        <w:rPr>
          <w:rFonts w:asciiTheme="minorHAnsi" w:hAnsiTheme="minorHAnsi"/>
        </w:rPr>
      </w:pPr>
      <w:r w:rsidRPr="00B75431">
        <w:rPr>
          <w:rFonts w:asciiTheme="minorHAnsi" w:hAnsiTheme="minorHAnsi"/>
        </w:rPr>
        <w:t xml:space="preserve">Nie stosować u dzieci w wieku poniżej 3 lat. </w:t>
      </w:r>
    </w:p>
    <w:p w14:paraId="3FDF9B6E" w14:textId="77777777" w:rsidR="00011C79" w:rsidRPr="00B75431" w:rsidRDefault="00011C79" w:rsidP="00011C79">
      <w:pPr>
        <w:pStyle w:val="Akapitzlist"/>
        <w:numPr>
          <w:ilvl w:val="0"/>
          <w:numId w:val="5"/>
        </w:numPr>
        <w:spacing w:line="259" w:lineRule="auto"/>
        <w:jc w:val="both"/>
        <w:rPr>
          <w:rFonts w:asciiTheme="minorHAnsi" w:hAnsiTheme="minorHAnsi"/>
        </w:rPr>
      </w:pPr>
      <w:r w:rsidRPr="00B75431">
        <w:rPr>
          <w:rFonts w:asciiTheme="minorHAnsi" w:hAnsiTheme="minorHAnsi"/>
        </w:rPr>
        <w:t>Stosować ostrożnie u dzieci w wieku 3-6 lat.</w:t>
      </w:r>
    </w:p>
    <w:p w14:paraId="005A919F" w14:textId="77777777" w:rsidR="00011C79" w:rsidRPr="00B625E0" w:rsidRDefault="00011C79" w:rsidP="00011C79">
      <w:pPr>
        <w:pStyle w:val="Akapitzlist"/>
        <w:numPr>
          <w:ilvl w:val="0"/>
          <w:numId w:val="5"/>
        </w:numPr>
        <w:spacing w:line="259" w:lineRule="auto"/>
        <w:jc w:val="both"/>
        <w:rPr>
          <w:rFonts w:asciiTheme="minorHAnsi" w:hAnsiTheme="minorHAnsi"/>
        </w:rPr>
      </w:pPr>
      <w:r w:rsidRPr="00B75431">
        <w:rPr>
          <w:rFonts w:asciiTheme="minorHAnsi" w:hAnsiTheme="minorHAnsi"/>
        </w:rPr>
        <w:t>Monitorować podaż płynów, aby zapewnić odpowiedni stan nawodnienia pacjenta.</w:t>
      </w:r>
    </w:p>
    <w:p w14:paraId="4D597615" w14:textId="692B55EE" w:rsidR="00011C79" w:rsidRDefault="00011C79" w:rsidP="00011C79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Nutricia Polska Sp. z o.o. | ul. Bobrowiecka 8, 00-728 Warszawa</w:t>
      </w:r>
      <w:r w:rsidR="00247E60">
        <w:rPr>
          <w:rFonts w:asciiTheme="minorHAnsi" w:hAnsiTheme="minorHAnsi"/>
        </w:rPr>
        <w:t xml:space="preserve"> | serwis@nutriciamedyczna.pl</w:t>
      </w:r>
    </w:p>
    <w:p w14:paraId="212F95C0" w14:textId="0FCACBFA" w:rsidR="00011C79" w:rsidRDefault="00460E14" w:rsidP="00460E14">
      <w:pPr>
        <w:jc w:val="both"/>
        <w:rPr>
          <w:rFonts w:asciiTheme="minorHAnsi" w:hAnsiTheme="minorHAnsi"/>
          <w:i/>
          <w:iCs/>
        </w:rPr>
      </w:pPr>
      <w:bookmarkStart w:id="1" w:name="_Hlk40180787"/>
      <w:r>
        <w:rPr>
          <w:rFonts w:asciiTheme="minorHAnsi" w:hAnsiTheme="minorHAnsi"/>
          <w:i/>
          <w:iCs/>
        </w:rPr>
        <w:t>Nutridrink to żywność specjalnego przeznaczenia medycznego do postępowania dietetycznego w niedożywieniu i ryzyku niedożywienia związanym z chorobą. Stosować pod nadzorem lekarza.</w:t>
      </w:r>
      <w:bookmarkEnd w:id="1"/>
    </w:p>
    <w:p w14:paraId="71FFE612" w14:textId="18C0BC1B" w:rsidR="009F7415" w:rsidRPr="009F7415" w:rsidRDefault="009F7415" w:rsidP="00460E14">
      <w:pPr>
        <w:jc w:val="both"/>
        <w:rPr>
          <w:rFonts w:asciiTheme="minorHAnsi" w:hAnsiTheme="minorHAnsi"/>
        </w:rPr>
      </w:pPr>
      <w:r>
        <w:rPr>
          <w:color w:val="000000"/>
        </w:rPr>
        <w:t>PHAM/NEUR/</w:t>
      </w:r>
      <w:r w:rsidR="00A1793D">
        <w:rPr>
          <w:color w:val="000000"/>
        </w:rPr>
        <w:t>20</w:t>
      </w:r>
      <w:r>
        <w:rPr>
          <w:color w:val="000000"/>
        </w:rPr>
        <w:t>/</w:t>
      </w:r>
      <w:r w:rsidR="00A1793D">
        <w:rPr>
          <w:color w:val="000000"/>
        </w:rPr>
        <w:t>12</w:t>
      </w:r>
      <w:r>
        <w:rPr>
          <w:color w:val="000000"/>
        </w:rPr>
        <w:t>/202</w:t>
      </w:r>
      <w:r w:rsidR="00A1793D">
        <w:rPr>
          <w:color w:val="000000"/>
        </w:rPr>
        <w:t>4</w:t>
      </w:r>
    </w:p>
    <w:sectPr w:rsidR="009F7415" w:rsidRPr="009F7415" w:rsidSect="00AC7B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656F1E"/>
    <w:multiLevelType w:val="hybridMultilevel"/>
    <w:tmpl w:val="65C4A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BB3B05"/>
    <w:multiLevelType w:val="hybridMultilevel"/>
    <w:tmpl w:val="D0A27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A87A62"/>
    <w:multiLevelType w:val="hybridMultilevel"/>
    <w:tmpl w:val="C75A6706"/>
    <w:lvl w:ilvl="0" w:tplc="ECE01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8A05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00F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85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788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D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EA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41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4C4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C155BAE"/>
    <w:multiLevelType w:val="hybridMultilevel"/>
    <w:tmpl w:val="694AA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56750"/>
    <w:multiLevelType w:val="hybridMultilevel"/>
    <w:tmpl w:val="4A841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637B9"/>
    <w:multiLevelType w:val="hybridMultilevel"/>
    <w:tmpl w:val="C13A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E3124"/>
    <w:multiLevelType w:val="hybridMultilevel"/>
    <w:tmpl w:val="E3084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4A5ACC"/>
    <w:multiLevelType w:val="hybridMultilevel"/>
    <w:tmpl w:val="6F2A1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150433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478155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948107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08788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51622003">
    <w:abstractNumId w:val="1"/>
  </w:num>
  <w:num w:numId="6" w16cid:durableId="1958826412">
    <w:abstractNumId w:val="6"/>
  </w:num>
  <w:num w:numId="7" w16cid:durableId="1113206721">
    <w:abstractNumId w:val="4"/>
  </w:num>
  <w:num w:numId="8" w16cid:durableId="1337459698">
    <w:abstractNumId w:val="5"/>
  </w:num>
  <w:num w:numId="9" w16cid:durableId="138351909">
    <w:abstractNumId w:val="2"/>
  </w:num>
  <w:num w:numId="10" w16cid:durableId="17776003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BBC"/>
    <w:rsid w:val="00011C79"/>
    <w:rsid w:val="00014D2E"/>
    <w:rsid w:val="00065C8B"/>
    <w:rsid w:val="000C52CF"/>
    <w:rsid w:val="00247E60"/>
    <w:rsid w:val="0028601F"/>
    <w:rsid w:val="003255C5"/>
    <w:rsid w:val="003324D4"/>
    <w:rsid w:val="00357B9A"/>
    <w:rsid w:val="00373084"/>
    <w:rsid w:val="00376BBC"/>
    <w:rsid w:val="003F4C0A"/>
    <w:rsid w:val="0041573C"/>
    <w:rsid w:val="00442FD0"/>
    <w:rsid w:val="00460E14"/>
    <w:rsid w:val="00464A37"/>
    <w:rsid w:val="00474D81"/>
    <w:rsid w:val="004D2A42"/>
    <w:rsid w:val="005C23EE"/>
    <w:rsid w:val="00615ACA"/>
    <w:rsid w:val="006319F3"/>
    <w:rsid w:val="006B381A"/>
    <w:rsid w:val="006E2D8F"/>
    <w:rsid w:val="0074151F"/>
    <w:rsid w:val="0076099F"/>
    <w:rsid w:val="00866472"/>
    <w:rsid w:val="008E5418"/>
    <w:rsid w:val="00943BBD"/>
    <w:rsid w:val="00967D66"/>
    <w:rsid w:val="009F7415"/>
    <w:rsid w:val="00A1793D"/>
    <w:rsid w:val="00A562BF"/>
    <w:rsid w:val="00A56BB8"/>
    <w:rsid w:val="00AC1D6A"/>
    <w:rsid w:val="00AC7BDD"/>
    <w:rsid w:val="00AF2436"/>
    <w:rsid w:val="00B03C95"/>
    <w:rsid w:val="00B05610"/>
    <w:rsid w:val="00B522CE"/>
    <w:rsid w:val="00B5513E"/>
    <w:rsid w:val="00BB0864"/>
    <w:rsid w:val="00C2042D"/>
    <w:rsid w:val="00CB5714"/>
    <w:rsid w:val="00D33305"/>
    <w:rsid w:val="00D84668"/>
    <w:rsid w:val="00DC7A1F"/>
    <w:rsid w:val="00DE69D6"/>
    <w:rsid w:val="00E23339"/>
    <w:rsid w:val="00ED4899"/>
    <w:rsid w:val="00ED4EA8"/>
    <w:rsid w:val="00EF4149"/>
    <w:rsid w:val="00F509D3"/>
    <w:rsid w:val="00F9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D8586"/>
  <w15:docId w15:val="{043B180D-9B60-45B8-8B76-DE914D725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BBC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376BB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76BB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76BB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2CF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6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60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601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6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601F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509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55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9fa697-66da-4391-ab58-7d9338162def" xsi:nil="true"/>
    <lcf76f155ced4ddcb4097134ff3c332f xmlns="fee8c8cf-bd45-45cb-97ef-e24e80d452e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38D83B2F697F429CBC0553804787A0" ma:contentTypeVersion="11" ma:contentTypeDescription="Create a new document." ma:contentTypeScope="" ma:versionID="3ce058c7a7e510ebc42eabd97c28393d">
  <xsd:schema xmlns:xsd="http://www.w3.org/2001/XMLSchema" xmlns:xs="http://www.w3.org/2001/XMLSchema" xmlns:p="http://schemas.microsoft.com/office/2006/metadata/properties" xmlns:ns2="fee8c8cf-bd45-45cb-97ef-e24e80d452e7" xmlns:ns3="309fa697-66da-4391-ab58-7d9338162def" targetNamespace="http://schemas.microsoft.com/office/2006/metadata/properties" ma:root="true" ma:fieldsID="a067fe9a2a6cf0f86b204f6fb00dd4c0" ns2:_="" ns3:_="">
    <xsd:import namespace="fee8c8cf-bd45-45cb-97ef-e24e80d452e7"/>
    <xsd:import namespace="309fa697-66da-4391-ab58-7d9338162d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8c8cf-bd45-45cb-97ef-e24e80d45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7613a9-4562-4fb5-9dce-6328340619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9fa697-66da-4391-ab58-7d9338162d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f84297-2dbc-40a0-93cf-5ecbcdc1d661}" ma:internalName="TaxCatchAll" ma:showField="CatchAllData" ma:web="309fa697-66da-4391-ab58-7d9338162d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82D0BF-7587-4C3D-B811-32CA3B17172F}">
  <ds:schemaRefs>
    <ds:schemaRef ds:uri="http://schemas.microsoft.com/office/2006/metadata/properties"/>
    <ds:schemaRef ds:uri="http://schemas.microsoft.com/office/infopath/2007/PartnerControls"/>
    <ds:schemaRef ds:uri="309fa697-66da-4391-ab58-7d9338162def"/>
    <ds:schemaRef ds:uri="fee8c8cf-bd45-45cb-97ef-e24e80d452e7"/>
  </ds:schemaRefs>
</ds:datastoreItem>
</file>

<file path=customXml/itemProps2.xml><?xml version="1.0" encoding="utf-8"?>
<ds:datastoreItem xmlns:ds="http://schemas.openxmlformats.org/officeDocument/2006/customXml" ds:itemID="{0DBA064B-55E8-4676-9AA4-678FE5E8BE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9256F8-CA6C-4E4F-A331-C16B36CA83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8c8cf-bd45-45cb-97ef-e24e80d452e7"/>
    <ds:schemaRef ds:uri="309fa697-66da-4391-ab58-7d9338162d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451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 Braja</dc:creator>
  <cp:lastModifiedBy>Autor</cp:lastModifiedBy>
  <cp:revision>3</cp:revision>
  <dcterms:created xsi:type="dcterms:W3CDTF">2024-12-23T13:27:00Z</dcterms:created>
  <dcterms:modified xsi:type="dcterms:W3CDTF">2025-01-07T07:43:00Z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0x010100FF38D83B2F697F429CBC0553804787A0</vt:lpwstr>
  </property>
</Properties>
</file>