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B44" w14:textId="247DE7B9" w:rsidR="00EB1905" w:rsidRPr="00EB1905" w:rsidRDefault="00EB1905" w:rsidP="00EB1905">
      <w:pPr>
        <w:spacing w:before="0" w:after="0" w:line="240" w:lineRule="auto"/>
        <w:rPr>
          <w:rFonts w:asciiTheme="minorHAnsi" w:hAnsiTheme="minorHAnsi"/>
          <w:b/>
          <w:bCs/>
          <w:sz w:val="28"/>
          <w:szCs w:val="28"/>
        </w:rPr>
      </w:pPr>
      <w:r w:rsidRPr="00EB1905">
        <w:rPr>
          <w:rFonts w:asciiTheme="minorHAnsi" w:hAnsiTheme="minorHAnsi"/>
          <w:b/>
          <w:bCs/>
          <w:sz w:val="28"/>
          <w:szCs w:val="28"/>
        </w:rPr>
        <w:t>BoboVita Porcja zbóż Kaszka bezmleczna 7 zbóż jagoda-jeżyna jabłko po 8 miesiącu 170 g</w:t>
      </w:r>
    </w:p>
    <w:p w14:paraId="5A37D315" w14:textId="0D2F7236" w:rsidR="00B25688" w:rsidRPr="000E5B72" w:rsidRDefault="009A60A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29E6705F" wp14:editId="274BA6AB">
            <wp:simplePos x="0" y="0"/>
            <wp:positionH relativeFrom="column">
              <wp:posOffset>3602990</wp:posOffset>
            </wp:positionH>
            <wp:positionV relativeFrom="paragraph">
              <wp:posOffset>19685</wp:posOffset>
            </wp:positionV>
            <wp:extent cx="2190115" cy="2190115"/>
            <wp:effectExtent l="0" t="0" r="0" b="0"/>
            <wp:wrapTight wrapText="bothSides">
              <wp:wrapPolygon edited="0">
                <wp:start x="0" y="0"/>
                <wp:lineTo x="0" y="21418"/>
                <wp:lineTo x="21418" y="21418"/>
                <wp:lineTo x="21418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900852041181_BoboVita_Porcja_zbóż_Kaszka_bezmleczna_7_zbóż_jagoda_jeżyna_jabłko_po_8_miesiącu_170_g_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115" cy="2190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AF2900" w14:textId="69F2EBB3" w:rsidR="00EB011D" w:rsidRPr="000E5B72" w:rsidRDefault="00EB011D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EAN: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5900852</w:t>
      </w:r>
      <w:r w:rsidR="00EB1905">
        <w:rPr>
          <w:rFonts w:asciiTheme="minorHAnsi" w:hAnsiTheme="minorHAnsi" w:cs="Arial"/>
          <w:sz w:val="22"/>
          <w:szCs w:val="22"/>
        </w:rPr>
        <w:t>041181</w:t>
      </w:r>
    </w:p>
    <w:p w14:paraId="77AC0591" w14:textId="77777777" w:rsidR="009A60AD" w:rsidRDefault="009E0074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Kaszka </w:t>
      </w:r>
      <w:r w:rsidR="00EB1905">
        <w:rPr>
          <w:rFonts w:asciiTheme="minorHAnsi" w:hAnsiTheme="minorHAnsi" w:cs="Arial"/>
          <w:sz w:val="22"/>
          <w:szCs w:val="22"/>
        </w:rPr>
        <w:t xml:space="preserve">bezmleczna 7 zbóż </w:t>
      </w:r>
    </w:p>
    <w:p w14:paraId="3B7F09CE" w14:textId="703D3876" w:rsidR="00D77EE1" w:rsidRPr="000E5B72" w:rsidRDefault="00EB1905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jagoda-jeżyna jabłko po 8 miesiącu</w:t>
      </w:r>
    </w:p>
    <w:p w14:paraId="2A1A280C" w14:textId="4F9835A3" w:rsidR="00410260" w:rsidRPr="000E5B72" w:rsidRDefault="00BC0F18" w:rsidP="00A6642C">
      <w:pPr>
        <w:tabs>
          <w:tab w:val="num" w:pos="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rozmiar</w:t>
      </w:r>
      <w:r w:rsidR="00410260" w:rsidRPr="000E5B72">
        <w:rPr>
          <w:rFonts w:asciiTheme="minorHAnsi" w:hAnsiTheme="minorHAnsi" w:cs="Arial"/>
          <w:sz w:val="22"/>
          <w:szCs w:val="22"/>
        </w:rPr>
        <w:t xml:space="preserve"> opakowania:</w:t>
      </w:r>
      <w:r w:rsidR="009E0074" w:rsidRPr="000E5B72">
        <w:rPr>
          <w:rFonts w:asciiTheme="minorHAnsi" w:hAnsiTheme="minorHAnsi" w:cs="Arial"/>
          <w:sz w:val="22"/>
          <w:szCs w:val="22"/>
        </w:rPr>
        <w:t xml:space="preserve"> </w:t>
      </w:r>
      <w:r w:rsidR="00EB1905">
        <w:rPr>
          <w:rFonts w:asciiTheme="minorHAnsi" w:hAnsiTheme="minorHAnsi" w:cs="Arial"/>
          <w:sz w:val="22"/>
          <w:szCs w:val="22"/>
        </w:rPr>
        <w:t>170 g</w:t>
      </w:r>
    </w:p>
    <w:p w14:paraId="7AE2FE73" w14:textId="77777777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</w:p>
    <w:p w14:paraId="7DC16EC1" w14:textId="531F829F" w:rsidR="00846C9D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 xml:space="preserve">Nutricia Polska Sp. z o.o. </w:t>
      </w:r>
    </w:p>
    <w:p w14:paraId="6992CC69" w14:textId="4F1AD30D" w:rsidR="00D77EE1" w:rsidRPr="000E5B72" w:rsidRDefault="00846C9D" w:rsidP="00A6642C">
      <w:pPr>
        <w:tabs>
          <w:tab w:val="num" w:pos="720"/>
        </w:tabs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sz w:val="22"/>
          <w:szCs w:val="22"/>
        </w:rPr>
        <w:t>ul. Bobrowiecka 8, 00-728 Warszawa</w:t>
      </w:r>
    </w:p>
    <w:p w14:paraId="6870564E" w14:textId="3043EEA6" w:rsidR="00611BD6" w:rsidRPr="000E5B72" w:rsidRDefault="00611BD6" w:rsidP="00A6642C">
      <w:pPr>
        <w:tabs>
          <w:tab w:val="num" w:pos="0"/>
        </w:tabs>
        <w:spacing w:before="60" w:after="100" w:afterAutospacing="1"/>
        <w:rPr>
          <w:rFonts w:asciiTheme="minorHAnsi" w:hAnsiTheme="minorHAnsi" w:cs="Arial"/>
          <w:sz w:val="22"/>
          <w:szCs w:val="22"/>
        </w:rPr>
      </w:pPr>
    </w:p>
    <w:p w14:paraId="36E002C6" w14:textId="77777777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OPIS PRODUKTU</w:t>
      </w:r>
    </w:p>
    <w:p w14:paraId="4AD736C7" w14:textId="54441F39" w:rsidR="00B25688" w:rsidRPr="000E5B72" w:rsidRDefault="00B25688" w:rsidP="00B25688">
      <w:pPr>
        <w:tabs>
          <w:tab w:val="num" w:pos="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1000 pierwszych dni</w:t>
      </w: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1000 pierwszych dni życia to wyjątkowy czas, w którym przez odpowiedni sposób żywienia możesz pozytywnie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wpływa</w:t>
      </w:r>
      <w:r w:rsidR="00832C1B">
        <w:rPr>
          <w:rFonts w:asciiTheme="minorHAnsi" w:hAnsiTheme="minorHAnsi" w:cs="Arial"/>
          <w:color w:val="303030"/>
          <w:sz w:val="22"/>
          <w:szCs w:val="22"/>
        </w:rPr>
        <w:t>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na zdrowie teraz i w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przyszłości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. Zadbaj o zdrowie i rozwój dziecka, zapewniając mu urozmaiconą i zbilansowaną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diet</w:t>
      </w:r>
      <w:r w:rsidR="00832C1B">
        <w:rPr>
          <w:rFonts w:asciiTheme="minorHAnsi" w:hAnsiTheme="minorHAnsi" w:cs="Arial"/>
          <w:color w:val="303030"/>
          <w:sz w:val="22"/>
          <w:szCs w:val="22"/>
        </w:rPr>
        <w:t>ę,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832C1B" w:rsidRPr="000E5B72">
        <w:rPr>
          <w:rFonts w:asciiTheme="minorHAnsi" w:hAnsiTheme="minorHAnsi" w:cs="Arial"/>
          <w:color w:val="303030"/>
          <w:sz w:val="22"/>
          <w:szCs w:val="22"/>
        </w:rPr>
        <w:t>złożoną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z najwyższej jakości produktów odpowiednich do wieku i potrzeb. </w:t>
      </w:r>
    </w:p>
    <w:p w14:paraId="5D32C11A" w14:textId="77777777" w:rsidR="00EB1905" w:rsidRDefault="00EB1905" w:rsidP="00EB1905">
      <w:pPr>
        <w:spacing w:before="60" w:after="60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115FA13" w14:textId="2FB8BCE1" w:rsidR="00EB1905" w:rsidRPr="00EB1905" w:rsidRDefault="00B25688" w:rsidP="00EB1905">
      <w:pPr>
        <w:spacing w:before="60" w:after="60"/>
      </w:pPr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nasza obietnica...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br/>
      </w:r>
      <w:r w:rsidR="00EB1905" w:rsidRPr="00EB1905">
        <w:rPr>
          <w:rFonts w:asciiTheme="minorHAnsi" w:hAnsiTheme="minorHAnsi"/>
          <w:sz w:val="22"/>
          <w:szCs w:val="22"/>
        </w:rPr>
        <w:t>Razem z BoboVita Porcja Zbóż pomożesz Twojemu dziecku odkryć i polubić różnorodność zbóż. BoboVita Porcja Zbóż powstaje z najwyższej jakości różnorodnych zbóż, także tych z pełnego przemiału, pochodzących z upraw specjalnie dedykowanych najmłodszym dzieciom. Nie zawiera dodatku cukru, a tylko naturalnie występujące cukry.</w:t>
      </w:r>
      <w:r w:rsidR="00EB1905" w:rsidRPr="00EB1905">
        <w:t xml:space="preserve"> </w:t>
      </w:r>
    </w:p>
    <w:p w14:paraId="08F22650" w14:textId="77777777" w:rsidR="00EB1905" w:rsidRDefault="00EB1905" w:rsidP="00EB1905">
      <w:pPr>
        <w:spacing w:before="0" w:after="0" w:line="240" w:lineRule="auto"/>
      </w:pPr>
    </w:p>
    <w:p w14:paraId="78360134" w14:textId="4AD92F23" w:rsidR="00EB1905" w:rsidRPr="00EB1905" w:rsidRDefault="00EB1905" w:rsidP="00EB1905">
      <w:pPr>
        <w:spacing w:before="0" w:after="0"/>
        <w:rPr>
          <w:rFonts w:asciiTheme="minorHAnsi" w:hAnsiTheme="minorHAnsi"/>
          <w:b/>
          <w:bCs/>
          <w:sz w:val="22"/>
          <w:szCs w:val="22"/>
        </w:rPr>
      </w:pPr>
      <w:r w:rsidRPr="00EB1905">
        <w:rPr>
          <w:rFonts w:asciiTheme="minorHAnsi" w:hAnsiTheme="minorHAnsi"/>
          <w:b/>
          <w:bCs/>
          <w:sz w:val="22"/>
          <w:szCs w:val="22"/>
        </w:rPr>
        <w:t>Porcja Zbóż bezmleczna 7 zbóż jagoda jeżyna jabłko została starannie skomponowana tak, by zawierała to, co dobre dla Twojego dziecka:</w:t>
      </w:r>
    </w:p>
    <w:p w14:paraId="100F2309" w14:textId="500EFE23" w:rsidR="00EB1905" w:rsidRPr="00EB1905" w:rsidRDefault="00EB1905" w:rsidP="00EB1905">
      <w:pPr>
        <w:spacing w:before="0" w:after="0"/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/>
          <w:sz w:val="22"/>
          <w:szCs w:val="22"/>
        </w:rPr>
        <w:t>zboża - pszenica, orkisz, gryka, ryż, proso, żyto, owies - ważne składniki zbilansowanego jadłospisu + owoce - pyszny smak jabłek jagód i jeżyn</w:t>
      </w:r>
    </w:p>
    <w:p w14:paraId="24486AC6" w14:textId="77777777" w:rsidR="00EB1905" w:rsidRPr="00EB1905" w:rsidRDefault="00EB1905" w:rsidP="00EB1905">
      <w:pPr>
        <w:spacing w:before="0" w:after="0"/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/>
          <w:sz w:val="22"/>
          <w:szCs w:val="22"/>
        </w:rPr>
        <w:t xml:space="preserve">zawiera tiaminę* </w:t>
      </w:r>
    </w:p>
    <w:p w14:paraId="6FF61E4C" w14:textId="0935029A" w:rsidR="00EB1905" w:rsidRPr="00EB1905" w:rsidRDefault="00EB1905" w:rsidP="00EB1905">
      <w:pPr>
        <w:spacing w:before="0" w:after="0"/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/>
          <w:sz w:val="22"/>
          <w:szCs w:val="22"/>
        </w:rPr>
        <w:t xml:space="preserve">*zgodnie z przepisami prawa </w:t>
      </w:r>
    </w:p>
    <w:p w14:paraId="6FBAE4F4" w14:textId="77777777" w:rsidR="00EB1905" w:rsidRDefault="00EB1905" w:rsidP="00EB1905">
      <w:pPr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7465EF44" w14:textId="5A9DB879" w:rsidR="00EB1905" w:rsidRPr="00EB1905" w:rsidRDefault="00B25688" w:rsidP="00EB1905">
      <w:pPr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 w:cs="Arial"/>
          <w:b/>
          <w:bCs/>
          <w:color w:val="303030"/>
          <w:sz w:val="22"/>
          <w:szCs w:val="22"/>
        </w:rPr>
        <w:t>Warto wiedzieć!</w:t>
      </w:r>
      <w:r w:rsidRPr="00EB1905">
        <w:rPr>
          <w:rFonts w:asciiTheme="minorHAnsi" w:hAnsiTheme="minorHAnsi" w:cs="Arial"/>
          <w:color w:val="303030"/>
          <w:sz w:val="22"/>
          <w:szCs w:val="22"/>
        </w:rPr>
        <w:br/>
      </w:r>
      <w:r w:rsidR="00EB1905" w:rsidRPr="00EB1905">
        <w:rPr>
          <w:rFonts w:asciiTheme="minorHAnsi" w:hAnsiTheme="minorHAnsi"/>
          <w:sz w:val="22"/>
          <w:szCs w:val="22"/>
        </w:rPr>
        <w:t xml:space="preserve">Zboża są istotnym elementem prawidłowej diety, bardzo ważnym w codziennym, urozmaiconym jadłospisie, a nasza kaszka Porcja Zbóż, po dodaniu mleka modyfikowanego, to pełnowartościowy, pożywny posiłek mleczno-zbożowy. </w:t>
      </w:r>
    </w:p>
    <w:p w14:paraId="10C9FEA4" w14:textId="77777777" w:rsidR="00EB1905" w:rsidRPr="00EB1905" w:rsidRDefault="00EB1905" w:rsidP="00EB1905">
      <w:pPr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1AC4ACF" w14:textId="629F353B" w:rsidR="00EB1905" w:rsidRPr="00EB1905" w:rsidRDefault="00B25688" w:rsidP="00EB1905">
      <w:pPr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 w:cs="Arial"/>
          <w:b/>
          <w:bCs/>
          <w:color w:val="303030"/>
          <w:sz w:val="22"/>
          <w:szCs w:val="22"/>
        </w:rPr>
        <w:t>Czy wiesz, że...</w:t>
      </w:r>
      <w:r w:rsidRPr="00EB1905">
        <w:rPr>
          <w:rFonts w:asciiTheme="minorHAnsi" w:hAnsiTheme="minorHAnsi" w:cs="Arial"/>
          <w:b/>
          <w:bCs/>
          <w:color w:val="303030"/>
          <w:sz w:val="22"/>
          <w:szCs w:val="22"/>
        </w:rPr>
        <w:br/>
      </w:r>
      <w:r w:rsidR="00EB1905" w:rsidRPr="00EB1905">
        <w:rPr>
          <w:rFonts w:asciiTheme="minorHAnsi" w:hAnsiTheme="minorHAnsi"/>
          <w:sz w:val="22"/>
          <w:szCs w:val="22"/>
        </w:rPr>
        <w:t xml:space="preserve">Zboża z pełnego przemiału uważa się za bardzo wartościowe, zawierają bowiem cenne składniki odżywcze. </w:t>
      </w:r>
    </w:p>
    <w:p w14:paraId="305AB8E7" w14:textId="39BEAA7C" w:rsidR="00B25688" w:rsidRPr="00EB1905" w:rsidRDefault="00B25688" w:rsidP="00EB1905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EB1905">
        <w:rPr>
          <w:rFonts w:asciiTheme="minorHAnsi" w:hAnsiTheme="minorHAnsi" w:cs="Arial"/>
          <w:b/>
          <w:bCs/>
          <w:color w:val="303030"/>
          <w:sz w:val="22"/>
          <w:szCs w:val="22"/>
        </w:rPr>
        <w:lastRenderedPageBreak/>
        <w:t>gwarantujemy!!!</w:t>
      </w:r>
      <w:r w:rsidRPr="00EB1905">
        <w:rPr>
          <w:rFonts w:asciiTheme="minorHAnsi" w:hAnsiTheme="minorHAnsi" w:cs="Arial"/>
          <w:color w:val="303030"/>
          <w:sz w:val="22"/>
          <w:szCs w:val="22"/>
        </w:rPr>
        <w:br/>
        <w:t xml:space="preserve">Nasze kaszki BoboVita to gwarancja jakości i bezpieczeństwa. Możesz mieć pewność, że zboża i owoce w kaszkach pochodzą wyłącznie ze starannie skontrolowanych pól i sadów, a wszystkie produkty spełniają rygorystyczne normy jakościowe żywności dla najmłodszych. </w:t>
      </w:r>
    </w:p>
    <w:p w14:paraId="5F226A91" w14:textId="77777777" w:rsidR="00EB1905" w:rsidRPr="00EB1905" w:rsidRDefault="00EB1905" w:rsidP="009A60AD">
      <w:pPr>
        <w:spacing w:before="60" w:after="60" w:line="240" w:lineRule="auto"/>
        <w:rPr>
          <w:rFonts w:asciiTheme="minorHAnsi" w:hAnsiTheme="minorHAnsi"/>
          <w:sz w:val="22"/>
          <w:szCs w:val="22"/>
        </w:rPr>
      </w:pPr>
      <w:r w:rsidRPr="00EB1905">
        <w:rPr>
          <w:rFonts w:asciiTheme="minorHAnsi" w:hAnsiTheme="minorHAnsi"/>
          <w:sz w:val="22"/>
          <w:szCs w:val="22"/>
        </w:rPr>
        <w:t>To dla nas naturalne, aby kaszki Bobovita Porcja Zbóż były:</w:t>
      </w:r>
    </w:p>
    <w:p w14:paraId="6817EE31" w14:textId="1276E7AC" w:rsidR="009A60AD" w:rsidRPr="00EB1905" w:rsidRDefault="009A60AD" w:rsidP="009A60AD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Pr="00EB1905">
        <w:rPr>
          <w:rFonts w:asciiTheme="minorHAnsi" w:hAnsiTheme="minorHAnsi" w:cs="Arial"/>
          <w:color w:val="303030"/>
          <w:sz w:val="22"/>
          <w:szCs w:val="22"/>
        </w:rPr>
        <w:t>ez dodatku cukru</w:t>
      </w:r>
    </w:p>
    <w:p w14:paraId="7919CD40" w14:textId="4D7E34C2" w:rsidR="009A60AD" w:rsidRPr="00EB1905" w:rsidRDefault="009A60AD" w:rsidP="009A60AD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Pr="00EB1905">
        <w:rPr>
          <w:rFonts w:asciiTheme="minorHAnsi" w:hAnsiTheme="minorHAnsi" w:cs="Arial"/>
          <w:color w:val="303030"/>
          <w:sz w:val="22"/>
          <w:szCs w:val="22"/>
        </w:rPr>
        <w:t xml:space="preserve">ez oleju palmowego </w:t>
      </w:r>
    </w:p>
    <w:p w14:paraId="3D2519AE" w14:textId="01275880" w:rsidR="00B25688" w:rsidRPr="00EB1905" w:rsidRDefault="009A60AD" w:rsidP="009A60AD">
      <w:pPr>
        <w:pStyle w:val="Akapitzlist"/>
        <w:numPr>
          <w:ilvl w:val="0"/>
          <w:numId w:val="7"/>
        </w:num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B25688" w:rsidRPr="00EB1905">
        <w:rPr>
          <w:rFonts w:asciiTheme="minorHAnsi" w:hAnsiTheme="minorHAnsi" w:cs="Arial"/>
          <w:color w:val="303030"/>
          <w:sz w:val="22"/>
          <w:szCs w:val="22"/>
        </w:rPr>
        <w:t xml:space="preserve">ez </w:t>
      </w:r>
      <w:proofErr w:type="spellStart"/>
      <w:r w:rsidR="00B25688" w:rsidRPr="00EB1905">
        <w:rPr>
          <w:rFonts w:asciiTheme="minorHAnsi" w:hAnsiTheme="minorHAnsi" w:cs="Arial"/>
          <w:color w:val="303030"/>
          <w:sz w:val="22"/>
          <w:szCs w:val="22"/>
        </w:rPr>
        <w:t>konserwantów</w:t>
      </w:r>
      <w:proofErr w:type="spellEnd"/>
      <w:r w:rsidR="00B25688" w:rsidRPr="00EB1905">
        <w:rPr>
          <w:rFonts w:asciiTheme="minorHAnsi" w:hAnsiTheme="minorHAnsi" w:cs="Arial"/>
          <w:color w:val="303030"/>
          <w:sz w:val="22"/>
          <w:szCs w:val="22"/>
        </w:rPr>
        <w:t xml:space="preserve"> i </w:t>
      </w:r>
      <w:proofErr w:type="spellStart"/>
      <w:r w:rsidR="00B25688" w:rsidRPr="00EB1905">
        <w:rPr>
          <w:rFonts w:asciiTheme="minorHAnsi" w:hAnsiTheme="minorHAnsi" w:cs="Arial"/>
          <w:color w:val="303030"/>
          <w:sz w:val="22"/>
          <w:szCs w:val="22"/>
        </w:rPr>
        <w:t>barwników</w:t>
      </w:r>
      <w:proofErr w:type="spellEnd"/>
      <w:r w:rsidR="00B25688" w:rsidRPr="00EB1905">
        <w:rPr>
          <w:rFonts w:asciiTheme="minorHAnsi" w:hAnsiTheme="minorHAnsi" w:cs="Arial"/>
          <w:color w:val="303030"/>
          <w:sz w:val="22"/>
          <w:szCs w:val="22"/>
        </w:rPr>
        <w:t>*</w:t>
      </w:r>
    </w:p>
    <w:p w14:paraId="7DDFDA8E" w14:textId="6E1AE430" w:rsidR="00B25688" w:rsidRPr="00EB1905" w:rsidRDefault="00B25688" w:rsidP="009A60AD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EB1905">
        <w:rPr>
          <w:rFonts w:asciiTheme="minorHAnsi" w:hAnsiTheme="minorHAnsi" w:cs="Arial"/>
          <w:color w:val="303030"/>
          <w:sz w:val="22"/>
          <w:szCs w:val="22"/>
        </w:rPr>
        <w:t>*zgodnie z przepisami prawa</w:t>
      </w:r>
      <w:r w:rsidR="00DB4C3C">
        <w:rPr>
          <w:rFonts w:asciiTheme="minorHAnsi" w:hAnsiTheme="minorHAnsi" w:cs="Arial"/>
          <w:color w:val="303030"/>
          <w:sz w:val="22"/>
          <w:szCs w:val="22"/>
        </w:rPr>
        <w:t>.</w:t>
      </w:r>
      <w:r w:rsidRPr="00EB1905">
        <w:rPr>
          <w:rFonts w:asciiTheme="minorHAnsi" w:hAnsiTheme="minorHAnsi" w:cs="Arial"/>
          <w:color w:val="303030"/>
          <w:sz w:val="22"/>
          <w:szCs w:val="22"/>
        </w:rPr>
        <w:t xml:space="preserve"> </w:t>
      </w:r>
    </w:p>
    <w:p w14:paraId="0FD07B97" w14:textId="0D485A20" w:rsidR="00B25688" w:rsidRPr="00EB1905" w:rsidRDefault="00B25688" w:rsidP="00B25688">
      <w:pPr>
        <w:shd w:val="clear" w:color="auto" w:fill="FFFFFF"/>
        <w:spacing w:before="100" w:beforeAutospacing="1" w:after="100" w:afterAutospacing="1"/>
        <w:rPr>
          <w:rFonts w:asciiTheme="minorHAnsi" w:hAnsiTheme="minorHAnsi" w:cs="Arial"/>
          <w:sz w:val="22"/>
          <w:szCs w:val="22"/>
        </w:rPr>
      </w:pPr>
      <w:r w:rsidRPr="00EB1905">
        <w:rPr>
          <w:rFonts w:asciiTheme="minorHAnsi" w:hAnsiTheme="minorHAnsi" w:cs="Arial"/>
          <w:color w:val="303030"/>
          <w:sz w:val="22"/>
          <w:szCs w:val="22"/>
        </w:rPr>
        <w:t xml:space="preserve">Produkt dla niemowląt i małych dzieci </w:t>
      </w:r>
    </w:p>
    <w:p w14:paraId="4C220906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marce </w:t>
      </w:r>
    </w:p>
    <w:p w14:paraId="50C11BB9" w14:textId="09E228F6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BoboVita proponuje szeroki wybór pysznych kaszek, obiadków czy musów owocowych dla Twojego dziecka </w:t>
      </w:r>
    </w:p>
    <w:p w14:paraId="1B515B4E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1B2883AC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color w:val="303030"/>
          <w:sz w:val="28"/>
          <w:szCs w:val="28"/>
        </w:rPr>
        <w:t xml:space="preserve">O producencie </w:t>
      </w:r>
    </w:p>
    <w:p w14:paraId="6C204BB0" w14:textId="77777777" w:rsidR="00EB1905" w:rsidRDefault="00B25688" w:rsidP="00B25688">
      <w:pPr>
        <w:shd w:val="clear" w:color="auto" w:fill="FFFFFF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Nutricia - ekspert w żywieniu we wczesnym okresie życia. </w:t>
      </w:r>
    </w:p>
    <w:p w14:paraId="7C502A22" w14:textId="444A2954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Certyfikowany producent ISO 22000</w:t>
      </w:r>
    </w:p>
    <w:p w14:paraId="2A6D5396" w14:textId="77777777" w:rsidR="00B25688" w:rsidRPr="000E5B72" w:rsidRDefault="00B25688" w:rsidP="00B25688">
      <w:pPr>
        <w:shd w:val="clear" w:color="auto" w:fill="FFFFFF"/>
        <w:rPr>
          <w:rFonts w:asciiTheme="minorHAnsi" w:hAnsiTheme="minorHAnsi" w:cs="Arial"/>
          <w:b/>
          <w:bCs/>
          <w:color w:val="303030"/>
          <w:sz w:val="22"/>
          <w:szCs w:val="22"/>
        </w:rPr>
      </w:pPr>
    </w:p>
    <w:p w14:paraId="3F2C776F" w14:textId="7FF0CBFB" w:rsidR="00B25688" w:rsidRPr="000E5B72" w:rsidRDefault="00B25688" w:rsidP="00DB4C3C">
      <w:pPr>
        <w:shd w:val="clear" w:color="auto" w:fill="FFFFFF"/>
        <w:rPr>
          <w:rFonts w:asciiTheme="minorHAnsi" w:hAnsiTheme="minorHAnsi" w:cs="Arial"/>
          <w:b/>
          <w:bCs/>
          <w:sz w:val="22"/>
          <w:szCs w:val="22"/>
        </w:rPr>
      </w:pPr>
      <w:proofErr w:type="spellStart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>Oświadczenia</w:t>
      </w:r>
      <w:proofErr w:type="spellEnd"/>
      <w:r w:rsidRPr="000E5B72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</w:t>
      </w:r>
      <w:r w:rsidR="009A60AD">
        <w:rPr>
          <w:rFonts w:asciiTheme="minorHAnsi" w:hAnsiTheme="minorHAnsi" w:cs="Arial"/>
          <w:b/>
          <w:bCs/>
          <w:color w:val="303030"/>
          <w:sz w:val="22"/>
          <w:szCs w:val="22"/>
        </w:rPr>
        <w:t>żywieniowe</w:t>
      </w:r>
    </w:p>
    <w:p w14:paraId="5DC85193" w14:textId="2EFD30D0" w:rsidR="00EB1905" w:rsidRPr="00EB1905" w:rsidRDefault="009A60AD" w:rsidP="00DB4C3C">
      <w:pPr>
        <w:spacing w:before="0" w:after="0" w:line="24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</w:t>
      </w:r>
      <w:r w:rsidR="00EB1905" w:rsidRPr="00EB1905">
        <w:rPr>
          <w:rFonts w:asciiTheme="minorHAnsi" w:hAnsiTheme="minorHAnsi"/>
          <w:sz w:val="22"/>
          <w:szCs w:val="22"/>
        </w:rPr>
        <w:t>ez dodatku cukru - zawiera naturalnie występujące cukry</w:t>
      </w:r>
    </w:p>
    <w:p w14:paraId="1C4D2EE4" w14:textId="77777777" w:rsidR="00EB1905" w:rsidRPr="009A60AD" w:rsidRDefault="00EB1905" w:rsidP="00A6642C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2"/>
          <w:szCs w:val="22"/>
        </w:rPr>
      </w:pPr>
    </w:p>
    <w:p w14:paraId="12BE518C" w14:textId="68EE62B2" w:rsidR="00867DEC" w:rsidRPr="000E5B72" w:rsidRDefault="00867DEC" w:rsidP="009A60AD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Cechy</w:t>
      </w:r>
    </w:p>
    <w:p w14:paraId="74CCCDF7" w14:textId="37E58A6A" w:rsidR="00635A35" w:rsidRPr="000E5B72" w:rsidRDefault="009A60AD" w:rsidP="009A60AD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635A35" w:rsidRPr="000E5B72">
        <w:rPr>
          <w:rFonts w:asciiTheme="minorHAnsi" w:hAnsiTheme="minorHAnsi" w:cs="Arial"/>
          <w:color w:val="303030"/>
          <w:sz w:val="22"/>
          <w:szCs w:val="22"/>
        </w:rPr>
        <w:t xml:space="preserve">ez </w:t>
      </w:r>
      <w:r w:rsidR="00EB1905">
        <w:rPr>
          <w:rFonts w:asciiTheme="minorHAnsi" w:hAnsiTheme="minorHAnsi" w:cs="Arial"/>
          <w:color w:val="303030"/>
          <w:sz w:val="22"/>
          <w:szCs w:val="22"/>
        </w:rPr>
        <w:t>dodatku cukru</w:t>
      </w:r>
      <w:r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EB1905">
        <w:rPr>
          <w:rFonts w:asciiTheme="minorHAnsi" w:hAnsiTheme="minorHAnsi" w:cs="Arial"/>
          <w:color w:val="303030"/>
          <w:sz w:val="22"/>
          <w:szCs w:val="22"/>
        </w:rPr>
        <w:t>- zawiera naturalnie występujące cukry</w:t>
      </w:r>
    </w:p>
    <w:p w14:paraId="3A11FC36" w14:textId="09234748" w:rsidR="00635A35" w:rsidRPr="000E5B72" w:rsidRDefault="009A60AD" w:rsidP="009A60AD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405829">
        <w:rPr>
          <w:rFonts w:asciiTheme="minorHAnsi" w:hAnsiTheme="minorHAnsi" w:cs="Arial"/>
          <w:color w:val="303030"/>
          <w:sz w:val="22"/>
          <w:szCs w:val="22"/>
        </w:rPr>
        <w:t>ez oleju palmowego</w:t>
      </w:r>
    </w:p>
    <w:p w14:paraId="74447945" w14:textId="22AF25A0" w:rsidR="00635A35" w:rsidRPr="000E5B72" w:rsidRDefault="009A60AD" w:rsidP="009A60AD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</w:t>
      </w:r>
      <w:r w:rsidR="00405829">
        <w:rPr>
          <w:rFonts w:asciiTheme="minorHAnsi" w:hAnsiTheme="minorHAnsi" w:cs="Arial"/>
          <w:color w:val="303030"/>
          <w:sz w:val="22"/>
          <w:szCs w:val="22"/>
        </w:rPr>
        <w:t>ez konserwantów i barwników*</w:t>
      </w:r>
    </w:p>
    <w:p w14:paraId="07D9AF9E" w14:textId="11AE60F1" w:rsidR="00635A35" w:rsidRPr="000E5B72" w:rsidRDefault="009A60AD" w:rsidP="009A60AD">
      <w:pPr>
        <w:pStyle w:val="Akapitzlist"/>
        <w:numPr>
          <w:ilvl w:val="0"/>
          <w:numId w:val="9"/>
        </w:num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d</w:t>
      </w:r>
      <w:r w:rsidR="00405829">
        <w:rPr>
          <w:rFonts w:asciiTheme="minorHAnsi" w:hAnsiTheme="minorHAnsi" w:cs="Arial"/>
          <w:color w:val="303030"/>
          <w:sz w:val="22"/>
          <w:szCs w:val="22"/>
        </w:rPr>
        <w:t xml:space="preserve">odaj </w:t>
      </w:r>
      <w:r w:rsidR="00635A35" w:rsidRPr="000E5B72">
        <w:rPr>
          <w:rFonts w:asciiTheme="minorHAnsi" w:hAnsiTheme="minorHAnsi" w:cs="Arial"/>
          <w:color w:val="303030"/>
          <w:sz w:val="22"/>
          <w:szCs w:val="22"/>
        </w:rPr>
        <w:t>mleko modyfikowane</w:t>
      </w:r>
    </w:p>
    <w:p w14:paraId="27D1D04F" w14:textId="69C9C5B4" w:rsidR="00405829" w:rsidRDefault="00635A35" w:rsidP="009A60AD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>*zgodnie z przepisami prawa</w:t>
      </w:r>
    </w:p>
    <w:p w14:paraId="16F903DA" w14:textId="28A6F355" w:rsidR="00032F9C" w:rsidRPr="00405829" w:rsidRDefault="00867DEC" w:rsidP="00405829">
      <w:pPr>
        <w:shd w:val="clear" w:color="auto" w:fill="FFFFFF"/>
        <w:spacing w:before="100" w:beforeAutospacing="1" w:after="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SKŁAD</w:t>
      </w:r>
      <w:r w:rsidR="00726036" w:rsidRPr="000E5B72">
        <w:rPr>
          <w:rFonts w:asciiTheme="minorHAnsi" w:hAnsiTheme="minorHAnsi" w:cs="Arial"/>
          <w:b/>
          <w:bCs/>
          <w:sz w:val="28"/>
          <w:szCs w:val="28"/>
        </w:rPr>
        <w:t>NIKI</w:t>
      </w:r>
      <w:r w:rsidRPr="000E5B72">
        <w:rPr>
          <w:rFonts w:asciiTheme="minorHAnsi" w:hAnsiTheme="minorHAnsi" w:cs="Arial"/>
          <w:b/>
          <w:bCs/>
          <w:sz w:val="28"/>
          <w:szCs w:val="28"/>
        </w:rPr>
        <w:t>:</w:t>
      </w:r>
    </w:p>
    <w:p w14:paraId="1503E579" w14:textId="0768A0CD" w:rsidR="00405829" w:rsidRPr="00405829" w:rsidRDefault="009A60AD" w:rsidP="00405829">
      <w:pPr>
        <w:spacing w:before="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="00405829" w:rsidRPr="00405829">
        <w:rPr>
          <w:rFonts w:asciiTheme="minorHAnsi" w:hAnsiTheme="minorHAnsi"/>
          <w:sz w:val="22"/>
          <w:szCs w:val="22"/>
        </w:rPr>
        <w:t>ełnoziarniste mąki 90,6% (</w:t>
      </w:r>
      <w:r w:rsidR="00405829" w:rsidRPr="00405829">
        <w:rPr>
          <w:rFonts w:asciiTheme="minorHAnsi" w:hAnsiTheme="minorHAnsi"/>
          <w:b/>
          <w:bCs/>
          <w:sz w:val="22"/>
          <w:szCs w:val="22"/>
        </w:rPr>
        <w:t xml:space="preserve">pszenna </w:t>
      </w:r>
      <w:r w:rsidR="00405829" w:rsidRPr="00405829">
        <w:rPr>
          <w:rFonts w:asciiTheme="minorHAnsi" w:hAnsiTheme="minorHAnsi"/>
          <w:sz w:val="22"/>
          <w:szCs w:val="22"/>
        </w:rPr>
        <w:t xml:space="preserve">83%, z </w:t>
      </w:r>
      <w:r w:rsidR="00405829" w:rsidRPr="00405829">
        <w:rPr>
          <w:rFonts w:asciiTheme="minorHAnsi" w:hAnsiTheme="minorHAnsi"/>
          <w:b/>
          <w:bCs/>
          <w:sz w:val="22"/>
          <w:szCs w:val="22"/>
        </w:rPr>
        <w:t>pszenicy orkisz</w:t>
      </w:r>
      <w:r w:rsidR="00405829" w:rsidRPr="00405829">
        <w:rPr>
          <w:rFonts w:asciiTheme="minorHAnsi" w:hAnsiTheme="minorHAnsi"/>
          <w:sz w:val="22"/>
          <w:szCs w:val="22"/>
        </w:rPr>
        <w:t xml:space="preserve"> 1,9%, jaglana 1,9%, </w:t>
      </w:r>
      <w:r w:rsidR="00405829" w:rsidRPr="00405829">
        <w:rPr>
          <w:rFonts w:asciiTheme="minorHAnsi" w:hAnsiTheme="minorHAnsi"/>
          <w:b/>
          <w:bCs/>
          <w:sz w:val="22"/>
          <w:szCs w:val="22"/>
        </w:rPr>
        <w:t xml:space="preserve">żytnia </w:t>
      </w:r>
      <w:r w:rsidR="00405829" w:rsidRPr="00405829">
        <w:rPr>
          <w:rFonts w:asciiTheme="minorHAnsi" w:hAnsiTheme="minorHAnsi"/>
          <w:sz w:val="22"/>
          <w:szCs w:val="22"/>
        </w:rPr>
        <w:t xml:space="preserve">1,9%, </w:t>
      </w:r>
      <w:r w:rsidR="00405829" w:rsidRPr="00405829">
        <w:rPr>
          <w:rFonts w:asciiTheme="minorHAnsi" w:hAnsiTheme="minorHAnsi"/>
          <w:b/>
          <w:bCs/>
          <w:sz w:val="22"/>
          <w:szCs w:val="22"/>
        </w:rPr>
        <w:t>owsiana</w:t>
      </w:r>
      <w:r w:rsidR="00405829" w:rsidRPr="00405829">
        <w:rPr>
          <w:rFonts w:asciiTheme="minorHAnsi" w:hAnsiTheme="minorHAnsi"/>
          <w:sz w:val="22"/>
          <w:szCs w:val="22"/>
        </w:rPr>
        <w:t xml:space="preserve"> 1,9%), jabłko w proszku 4%, mąka ryżowa 1,9%, mąka gryczana 1,9%, płatki jagodowo-jeżynowe 1,5% (suszona jagoda, suszona jeżyna, mąka ryżowa), naturalny aromat, tiamina</w:t>
      </w:r>
      <w:r>
        <w:rPr>
          <w:rFonts w:asciiTheme="minorHAnsi" w:hAnsiTheme="minorHAnsi"/>
          <w:sz w:val="22"/>
          <w:szCs w:val="22"/>
        </w:rPr>
        <w:t>.</w:t>
      </w:r>
    </w:p>
    <w:p w14:paraId="2DA13ACA" w14:textId="4BA6C64C" w:rsidR="00726036" w:rsidRPr="00405829" w:rsidRDefault="00726036" w:rsidP="00405829">
      <w:pPr>
        <w:pStyle w:val="embedded"/>
        <w:shd w:val="clear" w:color="auto" w:fill="FFFFFF"/>
        <w:spacing w:before="60" w:beforeAutospacing="0" w:after="60" w:afterAutospacing="0"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9056" w:type="dxa"/>
        <w:tblBorders>
          <w:top w:val="single" w:sz="6" w:space="0" w:color="9A9B9F"/>
          <w:left w:val="single" w:sz="6" w:space="0" w:color="9A9B9F"/>
          <w:bottom w:val="single" w:sz="6" w:space="0" w:color="9A9B9F"/>
          <w:right w:val="single" w:sz="6" w:space="0" w:color="9A9B9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8"/>
        <w:gridCol w:w="2803"/>
        <w:gridCol w:w="2535"/>
      </w:tblGrid>
      <w:tr w:rsidR="00635A35" w:rsidRPr="000E5B72" w14:paraId="5A5F318B" w14:textId="52C126D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CF7707" w14:textId="77777777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odżywcza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61638" w14:textId="7BB027C0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100 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 BoboVita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6FB9743" w14:textId="3244B16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Porcja (</w:t>
            </w:r>
            <w:r w:rsidR="0040582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2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0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g kaszki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+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1</w:t>
            </w:r>
            <w:r w:rsidR="0040582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0 ml </w:t>
            </w:r>
            <w:r w:rsidR="00405829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mleka modyfikowanego</w:t>
            </w: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)</w:t>
            </w:r>
          </w:p>
        </w:tc>
      </w:tr>
      <w:tr w:rsidR="00635A35" w:rsidRPr="000E5B72" w14:paraId="7B76A3B9" w14:textId="0CE6D609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FC7B1D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Wartość energetyczna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BC44D" w14:textId="159F9C28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551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kJ/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367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kcal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EADD1F1" w14:textId="6E28EECC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828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kJ/1</w:t>
            </w:r>
            <w:r>
              <w:rPr>
                <w:rFonts w:asciiTheme="minorHAnsi" w:hAnsiTheme="minorHAnsi" w:cs="Arial"/>
                <w:sz w:val="22"/>
                <w:szCs w:val="22"/>
              </w:rPr>
              <w:t>97</w:t>
            </w:r>
            <w:r w:rsidR="00A6642C" w:rsidRPr="000E5B72">
              <w:rPr>
                <w:rFonts w:asciiTheme="minorHAnsi" w:hAnsiTheme="minorHAnsi" w:cs="Arial"/>
                <w:sz w:val="22"/>
                <w:szCs w:val="22"/>
              </w:rPr>
              <w:t xml:space="preserve"> kcal</w:t>
            </w:r>
          </w:p>
        </w:tc>
      </w:tr>
      <w:tr w:rsidR="00635A35" w:rsidRPr="000E5B72" w14:paraId="52F162C6" w14:textId="3D5BC6A5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3E3AD" w14:textId="0710DCE9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Tłuszcz</w:t>
            </w:r>
            <w:r w:rsidR="00B25688"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, 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F213E1" w14:textId="4887AB24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2,5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4E07559" w14:textId="6DD6C4A2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6,3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D550B7D" w14:textId="085002DA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71D13" w14:textId="53ED8C66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lastRenderedPageBreak/>
              <w:t>-</w:t>
            </w:r>
            <w:r w:rsidR="009A60AD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kwasy nasycone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31EE5" w14:textId="36547736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0,4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08A13BB" w14:textId="2384F4EB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2,6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CD9B472" w14:textId="75F325AF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40ED3" w14:textId="6A295FEC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Węglowodany</w:t>
            </w:r>
            <w:r w:rsidR="00B25688" w:rsidRPr="000E5B72">
              <w:rPr>
                <w:rFonts w:asciiTheme="minorHAnsi" w:hAnsiTheme="minorHAnsi" w:cs="Arial"/>
                <w:sz w:val="22"/>
                <w:szCs w:val="22"/>
              </w:rPr>
              <w:t>, w tym: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AD4A" w14:textId="12F77CF0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68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BF995F3" w14:textId="680CA924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2D8BAA1" w14:textId="0EE55B0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C349C" w14:textId="5B2FFA2C" w:rsidR="00635A35" w:rsidRPr="000E5B72" w:rsidRDefault="00B25688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-</w:t>
            </w:r>
            <w:r w:rsidR="009A60AD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cukry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AB0B2F" w14:textId="753AAEE1" w:rsidR="00635A35" w:rsidRPr="000E5B72" w:rsidRDefault="00D23D41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 xml:space="preserve">4,6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FE1474A" w14:textId="167ACF4D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2F15DF99" w14:textId="50789EC3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7C80F0" w14:textId="35804EA5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Błonnik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B57D9" w14:textId="4AB0EDCA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C671E8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3E6F7BDD" w14:textId="42D547A2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3,4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9B07579" w14:textId="0CE29AD6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FBA29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Białko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059EF8" w14:textId="63E48438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2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6C5AC9CC" w14:textId="697D13C6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4,9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635A35" w:rsidRPr="000E5B72" w14:paraId="43C5B676" w14:textId="71FC90F1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588CD" w14:textId="357B8E7F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Sól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DEDB9" w14:textId="1AE125CF" w:rsidR="00635A35" w:rsidRPr="000E5B72" w:rsidRDefault="00635A35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01</w:t>
            </w:r>
            <w:r w:rsidR="00D23D41" w:rsidRPr="000E5B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015154E2" w14:textId="6946B74A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0,1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g</w:t>
            </w:r>
          </w:p>
        </w:tc>
      </w:tr>
      <w:tr w:rsidR="009A60AD" w:rsidRPr="000E5B72" w14:paraId="60758A99" w14:textId="23E49A72" w:rsidTr="009C1B76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5CE1D" w14:textId="317AB2E1" w:rsidR="009A60AD" w:rsidRPr="000E5B72" w:rsidRDefault="009A60AD" w:rsidP="009A60AD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Witaminy</w:t>
            </w:r>
            <w:r>
              <w:rPr>
                <w:rFonts w:asciiTheme="minorHAnsi" w:hAnsiTheme="minorHAnsi" w:cs="Arial"/>
                <w:b/>
                <w:bCs/>
                <w:sz w:val="22"/>
                <w:szCs w:val="22"/>
              </w:rPr>
              <w:t>:</w:t>
            </w:r>
          </w:p>
        </w:tc>
      </w:tr>
      <w:tr w:rsidR="00635A35" w:rsidRPr="000E5B72" w14:paraId="75F2BE43" w14:textId="77777777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48A76" w14:textId="2EA6D83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Tiamina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2082C5" w14:textId="4DF53057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0,96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192 </w:t>
            </w:r>
            <w:r w:rsidR="00635A35"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5145985B" w14:textId="31278511" w:rsidR="00635A35" w:rsidRPr="000E5B72" w:rsidRDefault="0025693B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0,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28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 xml:space="preserve"> mg (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56</w:t>
            </w:r>
            <w:r w:rsidRPr="000E5B72">
              <w:rPr>
                <w:rFonts w:asciiTheme="minorHAnsi" w:hAnsiTheme="minorHAnsi" w:cs="Arial"/>
                <w:sz w:val="22"/>
                <w:szCs w:val="22"/>
              </w:rPr>
              <w:t>%)*</w:t>
            </w:r>
          </w:p>
        </w:tc>
      </w:tr>
      <w:tr w:rsidR="009A60AD" w:rsidRPr="000E5B72" w14:paraId="6D13F52F" w14:textId="193F9F18" w:rsidTr="0064379A">
        <w:tc>
          <w:tcPr>
            <w:tcW w:w="9056" w:type="dxa"/>
            <w:gridSpan w:val="3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71BB5" w14:textId="5C1A969C" w:rsidR="009A60AD" w:rsidRPr="000E5B72" w:rsidRDefault="009A60AD" w:rsidP="009A60AD">
            <w:pPr>
              <w:spacing w:before="60" w:after="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Składniki mineralne:</w:t>
            </w:r>
          </w:p>
        </w:tc>
      </w:tr>
      <w:tr w:rsidR="00635A35" w:rsidRPr="000E5B72" w14:paraId="4E43231B" w14:textId="497ECD3D" w:rsidTr="00A6642C">
        <w:tc>
          <w:tcPr>
            <w:tcW w:w="3718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1FC18" w14:textId="77777777" w:rsidR="00635A35" w:rsidRPr="000E5B72" w:rsidRDefault="00635A35" w:rsidP="00A6642C">
            <w:pPr>
              <w:spacing w:before="60" w:after="0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Sód</w:t>
            </w:r>
          </w:p>
        </w:tc>
        <w:tc>
          <w:tcPr>
            <w:tcW w:w="2803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20ED7A" w14:textId="6C4EB134" w:rsidR="00635A35" w:rsidRPr="000E5B72" w:rsidRDefault="00C671E8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E5B72">
              <w:rPr>
                <w:rFonts w:asciiTheme="minorHAnsi" w:hAnsiTheme="minorHAnsi" w:cs="Arial"/>
                <w:sz w:val="22"/>
                <w:szCs w:val="22"/>
              </w:rPr>
              <w:t>5</w:t>
            </w:r>
            <w:r w:rsidR="00405829">
              <w:rPr>
                <w:rFonts w:asciiTheme="minorHAnsi" w:hAnsiTheme="minorHAnsi" w:cs="Arial"/>
                <w:sz w:val="22"/>
                <w:szCs w:val="22"/>
              </w:rPr>
              <w:t>,2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  <w:tc>
          <w:tcPr>
            <w:tcW w:w="2535" w:type="dxa"/>
            <w:tcBorders>
              <w:top w:val="single" w:sz="6" w:space="0" w:color="9A9B9F"/>
              <w:left w:val="single" w:sz="6" w:space="0" w:color="9A9B9F"/>
              <w:bottom w:val="single" w:sz="6" w:space="0" w:color="9A9B9F"/>
              <w:right w:val="single" w:sz="6" w:space="0" w:color="9A9B9F"/>
            </w:tcBorders>
          </w:tcPr>
          <w:p w14:paraId="209478E0" w14:textId="5230884A" w:rsidR="00635A35" w:rsidRPr="000E5B72" w:rsidRDefault="00405829" w:rsidP="00A6642C">
            <w:pPr>
              <w:spacing w:before="60" w:after="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42,2</w:t>
            </w:r>
            <w:r w:rsidR="0025693B" w:rsidRPr="000E5B72">
              <w:rPr>
                <w:rFonts w:asciiTheme="minorHAnsi" w:hAnsiTheme="minorHAnsi" w:cs="Arial"/>
                <w:sz w:val="22"/>
                <w:szCs w:val="22"/>
              </w:rPr>
              <w:t xml:space="preserve"> mg</w:t>
            </w:r>
          </w:p>
        </w:tc>
      </w:tr>
    </w:tbl>
    <w:p w14:paraId="6DD2E9D6" w14:textId="77777777" w:rsidR="0025693B" w:rsidRPr="000E5B72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*% zalecanego dziennego spożycia </w:t>
      </w:r>
    </w:p>
    <w:p w14:paraId="577A956F" w14:textId="3D56C84E" w:rsidR="0025693B" w:rsidRDefault="0025693B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Zawartość soli wynika wyłącznie z naturalnej zawartości sodu. </w:t>
      </w:r>
    </w:p>
    <w:p w14:paraId="34D95BDF" w14:textId="70E8986B" w:rsidR="009A60AD" w:rsidRDefault="009A60AD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Zawiera naturalnie występujące cukry.</w:t>
      </w:r>
    </w:p>
    <w:p w14:paraId="0905FC08" w14:textId="04F603A4" w:rsidR="009A60AD" w:rsidRPr="000E5B72" w:rsidRDefault="009A60AD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Bez oleju palmowego.</w:t>
      </w:r>
    </w:p>
    <w:p w14:paraId="06C6C23E" w14:textId="16062A10" w:rsidR="000E5B72" w:rsidRPr="000E5B72" w:rsidRDefault="00405829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>Produkt zawiera</w:t>
      </w:r>
      <w:r w:rsidR="000E5B72"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 gluten</w:t>
      </w:r>
      <w:r w:rsidR="000E5B72" w:rsidRPr="000E5B72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054DEF6C" w14:textId="4300C781" w:rsidR="000E5B72" w:rsidRDefault="000E5B72" w:rsidP="000E5B72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Opakowanie zawiera około </w:t>
      </w:r>
      <w:r w:rsidR="00405829">
        <w:rPr>
          <w:rFonts w:asciiTheme="minorHAnsi" w:hAnsiTheme="minorHAnsi" w:cs="Arial"/>
          <w:color w:val="303030"/>
          <w:sz w:val="22"/>
          <w:szCs w:val="22"/>
        </w:rPr>
        <w:t>8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porcji</w:t>
      </w:r>
      <w:r w:rsidR="00405829">
        <w:rPr>
          <w:rFonts w:asciiTheme="minorHAnsi" w:hAnsiTheme="minorHAnsi" w:cs="Arial"/>
          <w:color w:val="303030"/>
          <w:sz w:val="22"/>
          <w:szCs w:val="22"/>
        </w:rPr>
        <w:t>.</w:t>
      </w:r>
    </w:p>
    <w:p w14:paraId="44B0B7AB" w14:textId="485321A0" w:rsidR="009A60AD" w:rsidRPr="000E5B72" w:rsidRDefault="009A60AD" w:rsidP="000E5B72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Produkt dla niemowląt i małych dzieci.</w:t>
      </w:r>
    </w:p>
    <w:p w14:paraId="109D6167" w14:textId="77777777" w:rsidR="00867DEC" w:rsidRPr="000E5B72" w:rsidRDefault="00867DEC" w:rsidP="00A6642C">
      <w:pPr>
        <w:pStyle w:val="embedded"/>
        <w:shd w:val="clear" w:color="auto" w:fill="FFFFFF"/>
        <w:spacing w:before="60" w:beforeAutospacing="0" w:after="0" w:afterAutospacing="0" w:line="276" w:lineRule="auto"/>
        <w:rPr>
          <w:rFonts w:asciiTheme="minorHAnsi" w:hAnsiTheme="minorHAnsi" w:cs="Arial"/>
          <w:sz w:val="22"/>
          <w:szCs w:val="22"/>
        </w:rPr>
      </w:pPr>
    </w:p>
    <w:p w14:paraId="37192998" w14:textId="14C3B4B2" w:rsidR="00E904E4" w:rsidRPr="000E5B72" w:rsidRDefault="00E904E4" w:rsidP="00D4431A">
      <w:pPr>
        <w:tabs>
          <w:tab w:val="num" w:pos="720"/>
        </w:tabs>
        <w:spacing w:before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PRZYGOTOWANIE I STOSOWANIE</w:t>
      </w:r>
    </w:p>
    <w:p w14:paraId="37B157F4" w14:textId="47E66382" w:rsidR="009A60AD" w:rsidRDefault="009A60AD" w:rsidP="009A60AD">
      <w:pPr>
        <w:shd w:val="clear" w:color="auto" w:fill="FFFFFF"/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>
        <w:rPr>
          <w:rFonts w:asciiTheme="minorHAnsi" w:hAnsiTheme="minorHAnsi" w:cs="Arial"/>
          <w:color w:val="303030"/>
          <w:sz w:val="22"/>
          <w:szCs w:val="22"/>
        </w:rPr>
        <w:t>Sposób przygotowania:</w:t>
      </w:r>
    </w:p>
    <w:p w14:paraId="15EC7D93" w14:textId="2A94F7C8" w:rsidR="0025693B" w:rsidRPr="000E5B72" w:rsidRDefault="0025693B" w:rsidP="009A60AD">
      <w:pPr>
        <w:shd w:val="clear" w:color="auto" w:fill="FFFFFF"/>
        <w:spacing w:before="60" w:after="60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Zawsze przestrzegaj instrukcji </w:t>
      </w:r>
      <w:r w:rsidR="009A60AD" w:rsidRPr="000E5B72">
        <w:rPr>
          <w:rFonts w:asciiTheme="minorHAnsi" w:hAnsiTheme="minorHAnsi" w:cs="Arial"/>
          <w:color w:val="303030"/>
          <w:sz w:val="22"/>
          <w:szCs w:val="22"/>
        </w:rPr>
        <w:t>właściwego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przygotowania. Zanim przystąpisz do sporządzania posiłku dla dziecka, umyj dokładnie ręce i upewnij się, czy naczynia, których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będziesz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</w:t>
      </w:r>
      <w:r w:rsidR="00A6642C" w:rsidRPr="000E5B72">
        <w:rPr>
          <w:rFonts w:asciiTheme="minorHAnsi" w:hAnsiTheme="minorHAnsi" w:cs="Arial"/>
          <w:color w:val="303030"/>
          <w:sz w:val="22"/>
          <w:szCs w:val="22"/>
        </w:rPr>
        <w:t>używać</w:t>
      </w: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 są czyste. </w:t>
      </w:r>
    </w:p>
    <w:p w14:paraId="3539154E" w14:textId="79E05B6C" w:rsidR="00405829" w:rsidRPr="00405829" w:rsidRDefault="0025693B" w:rsidP="005A13E9">
      <w:pPr>
        <w:spacing w:beforeLines="23" w:before="55"/>
        <w:rPr>
          <w:rFonts w:asciiTheme="minorHAnsi" w:hAnsiTheme="minorHAnsi"/>
          <w:sz w:val="22"/>
          <w:szCs w:val="22"/>
        </w:rPr>
      </w:pPr>
      <w:r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>Krok 1</w:t>
      </w:r>
      <w:r w:rsidRPr="00405829">
        <w:rPr>
          <w:rFonts w:asciiTheme="minorHAnsi" w:hAnsiTheme="minorHAnsi" w:cs="Arial"/>
          <w:color w:val="303030"/>
          <w:sz w:val="22"/>
          <w:szCs w:val="22"/>
        </w:rPr>
        <w:t xml:space="preserve">. </w:t>
      </w:r>
      <w:r w:rsidR="00405829" w:rsidRPr="00405829">
        <w:rPr>
          <w:rFonts w:asciiTheme="minorHAnsi" w:hAnsiTheme="minorHAnsi"/>
          <w:sz w:val="22"/>
          <w:szCs w:val="22"/>
        </w:rPr>
        <w:t xml:space="preserve">Przygotuj 180 ml mleka modyfikowanego zgodnie z przepisem na opakowaniu i ostudź do temperatury ok. 50°C. </w:t>
      </w:r>
      <w:r w:rsidRPr="00405829">
        <w:rPr>
          <w:rFonts w:asciiTheme="minorHAnsi" w:hAnsiTheme="minorHAnsi" w:cs="Arial"/>
          <w:color w:val="303030"/>
          <w:sz w:val="22"/>
          <w:szCs w:val="22"/>
        </w:rPr>
        <w:br/>
      </w:r>
      <w:r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>Krok 2</w:t>
      </w:r>
      <w:r w:rsidRPr="00405829">
        <w:rPr>
          <w:rFonts w:asciiTheme="minorHAnsi" w:hAnsiTheme="minorHAnsi" w:cs="Arial"/>
          <w:color w:val="303030"/>
          <w:sz w:val="22"/>
          <w:szCs w:val="22"/>
        </w:rPr>
        <w:t>.</w:t>
      </w:r>
      <w:r w:rsidR="00405829" w:rsidRPr="00405829">
        <w:rPr>
          <w:rFonts w:asciiTheme="minorHAnsi" w:hAnsiTheme="minorHAnsi"/>
          <w:sz w:val="22"/>
          <w:szCs w:val="22"/>
        </w:rPr>
        <w:t xml:space="preserve"> Wsyp powoli 20 g kaszki (ok. 4-5 łyżek stołowych)</w:t>
      </w:r>
      <w:r w:rsidR="000925FC">
        <w:rPr>
          <w:rFonts w:asciiTheme="minorHAnsi" w:hAnsiTheme="minorHAnsi"/>
          <w:sz w:val="22"/>
          <w:szCs w:val="22"/>
        </w:rPr>
        <w:t>.</w:t>
      </w:r>
    </w:p>
    <w:p w14:paraId="2805C10E" w14:textId="2F202C9B" w:rsidR="00405829" w:rsidRPr="00405829" w:rsidRDefault="0025693B" w:rsidP="005A13E9">
      <w:pPr>
        <w:spacing w:beforeLines="23" w:before="55"/>
        <w:rPr>
          <w:rFonts w:asciiTheme="minorHAnsi" w:hAnsiTheme="minorHAnsi"/>
          <w:sz w:val="22"/>
          <w:szCs w:val="22"/>
        </w:rPr>
      </w:pPr>
      <w:r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>Krok 3</w:t>
      </w:r>
      <w:r w:rsidR="00405829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. </w:t>
      </w:r>
      <w:r w:rsidR="00405829" w:rsidRPr="00405829">
        <w:rPr>
          <w:rFonts w:asciiTheme="minorHAnsi" w:hAnsiTheme="minorHAnsi"/>
          <w:sz w:val="22"/>
          <w:szCs w:val="22"/>
        </w:rPr>
        <w:t>Mieszaj do uzyskania jednolitej konsystencji. Odczekaj chwilę, aż kaszka zgęstnieje</w:t>
      </w:r>
      <w:r w:rsidR="000925FC">
        <w:rPr>
          <w:rFonts w:asciiTheme="minorHAnsi" w:hAnsiTheme="minorHAnsi"/>
          <w:sz w:val="22"/>
          <w:szCs w:val="22"/>
        </w:rPr>
        <w:t>.</w:t>
      </w:r>
      <w:r w:rsidRPr="00405829">
        <w:rPr>
          <w:rFonts w:asciiTheme="minorHAnsi" w:hAnsiTheme="minorHAnsi" w:cs="Arial"/>
          <w:color w:val="303030"/>
          <w:sz w:val="22"/>
          <w:szCs w:val="22"/>
        </w:rPr>
        <w:br/>
      </w:r>
      <w:r w:rsidRPr="00405829">
        <w:rPr>
          <w:rFonts w:asciiTheme="minorHAnsi" w:hAnsiTheme="minorHAnsi" w:cs="Arial"/>
          <w:b/>
          <w:bCs/>
          <w:color w:val="303030"/>
          <w:sz w:val="22"/>
          <w:szCs w:val="22"/>
        </w:rPr>
        <w:t xml:space="preserve">Krok 4. </w:t>
      </w:r>
      <w:r w:rsidR="00405829" w:rsidRPr="00405829">
        <w:rPr>
          <w:rFonts w:asciiTheme="minorHAnsi" w:hAnsiTheme="minorHAnsi"/>
          <w:sz w:val="22"/>
          <w:szCs w:val="22"/>
        </w:rPr>
        <w:t xml:space="preserve">Sprawdź temperaturę posiłku. Gotową kaszkę podaj dziecku lub pozwól spróbować samodzielnego jedzenia łyżeczką. </w:t>
      </w:r>
    </w:p>
    <w:p w14:paraId="300AFFDA" w14:textId="77777777" w:rsidR="00D4431A" w:rsidRDefault="00D4431A" w:rsidP="005A13E9">
      <w:pPr>
        <w:spacing w:beforeLines="23" w:before="55"/>
        <w:rPr>
          <w:rFonts w:asciiTheme="minorHAnsi" w:hAnsiTheme="minorHAnsi" w:cs="Arial"/>
          <w:color w:val="303030"/>
          <w:sz w:val="22"/>
          <w:szCs w:val="22"/>
        </w:rPr>
      </w:pPr>
    </w:p>
    <w:p w14:paraId="33395F90" w14:textId="1AB5159E" w:rsidR="0025693B" w:rsidRDefault="0025693B" w:rsidP="005A13E9">
      <w:pPr>
        <w:spacing w:beforeLines="23" w:before="55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Nie podawaj ponownie resztek posiłku. </w:t>
      </w:r>
    </w:p>
    <w:p w14:paraId="645AB0B4" w14:textId="77777777" w:rsidR="000925FC" w:rsidRPr="000E5B72" w:rsidRDefault="000925FC" w:rsidP="005A13E9">
      <w:pPr>
        <w:spacing w:beforeLines="23" w:before="55"/>
        <w:rPr>
          <w:rFonts w:asciiTheme="minorHAnsi" w:hAnsiTheme="minorHAnsi" w:cs="Arial"/>
          <w:sz w:val="22"/>
          <w:szCs w:val="22"/>
        </w:rPr>
      </w:pPr>
    </w:p>
    <w:p w14:paraId="3B51F944" w14:textId="3106238A" w:rsidR="00405829" w:rsidRPr="00405829" w:rsidRDefault="00405829" w:rsidP="005A13E9">
      <w:pPr>
        <w:spacing w:beforeLines="23" w:before="55" w:after="0"/>
        <w:rPr>
          <w:rFonts w:asciiTheme="minorHAnsi" w:hAnsiTheme="minorHAnsi"/>
          <w:sz w:val="22"/>
          <w:szCs w:val="22"/>
        </w:rPr>
      </w:pPr>
      <w:r w:rsidRPr="00405829">
        <w:rPr>
          <w:rFonts w:asciiTheme="minorHAnsi" w:hAnsiTheme="minorHAnsi"/>
          <w:sz w:val="22"/>
          <w:szCs w:val="22"/>
        </w:rPr>
        <w:t xml:space="preserve">8+ 1-2 orientacyjna dzienna liczba porcji w zależności od wieku dziecka i rekomendacji lekarza </w:t>
      </w:r>
    </w:p>
    <w:p w14:paraId="3EA2770E" w14:textId="17B2A433" w:rsidR="00405829" w:rsidRPr="00405829" w:rsidRDefault="00405829" w:rsidP="005A13E9">
      <w:pPr>
        <w:spacing w:before="0" w:after="0"/>
        <w:rPr>
          <w:rFonts w:asciiTheme="minorHAnsi" w:hAnsiTheme="minorHAnsi"/>
          <w:sz w:val="22"/>
          <w:szCs w:val="22"/>
        </w:rPr>
      </w:pPr>
      <w:r w:rsidRPr="00405829">
        <w:rPr>
          <w:rFonts w:asciiTheme="minorHAnsi" w:hAnsiTheme="minorHAnsi"/>
          <w:sz w:val="22"/>
          <w:szCs w:val="22"/>
        </w:rPr>
        <w:t xml:space="preserve">12+ 1-2 orientacyjna dzienna liczba porcji przy zachowaniu różnorodnej diety </w:t>
      </w:r>
    </w:p>
    <w:p w14:paraId="0E316314" w14:textId="77777777" w:rsidR="00405829" w:rsidRDefault="00405829" w:rsidP="005A13E9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44559E6A" w14:textId="79BE2228" w:rsidR="000E5B72" w:rsidRPr="000E5B72" w:rsidRDefault="000E5B72" w:rsidP="005A13E9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lastRenderedPageBreak/>
        <w:t xml:space="preserve">Dla zdrowia dziecka istotna jest urozmaicona i zbilansowana dieta oraz zdrowy tryb życia. Komponując jadłospis kieruj się zasadami żywienia i rekomendacją lekarza. Pamiętaj o higienie ząbków swojego dziecka. </w:t>
      </w:r>
    </w:p>
    <w:p w14:paraId="791A8D70" w14:textId="77777777" w:rsidR="000E5B72" w:rsidRPr="000E5B72" w:rsidRDefault="000E5B72" w:rsidP="005A13E9">
      <w:pPr>
        <w:tabs>
          <w:tab w:val="num" w:pos="720"/>
        </w:tabs>
        <w:spacing w:before="60" w:after="60"/>
        <w:rPr>
          <w:rFonts w:asciiTheme="minorHAnsi" w:hAnsiTheme="minorHAnsi" w:cs="Arial"/>
          <w:color w:val="303030"/>
          <w:sz w:val="22"/>
          <w:szCs w:val="22"/>
        </w:rPr>
      </w:pPr>
    </w:p>
    <w:p w14:paraId="281B2C72" w14:textId="23AB2E43" w:rsidR="00E904E4" w:rsidRPr="000E5B72" w:rsidRDefault="00E904E4" w:rsidP="005A13E9">
      <w:pPr>
        <w:tabs>
          <w:tab w:val="num" w:pos="720"/>
        </w:tabs>
        <w:spacing w:before="60" w:after="60"/>
        <w:rPr>
          <w:rFonts w:asciiTheme="minorHAnsi" w:hAnsiTheme="minorHAnsi" w:cs="Arial"/>
          <w:b/>
          <w:bCs/>
          <w:sz w:val="28"/>
          <w:szCs w:val="28"/>
        </w:rPr>
      </w:pPr>
      <w:r w:rsidRPr="000E5B72">
        <w:rPr>
          <w:rFonts w:asciiTheme="minorHAnsi" w:hAnsiTheme="minorHAnsi" w:cs="Arial"/>
          <w:b/>
          <w:bCs/>
          <w:sz w:val="28"/>
          <w:szCs w:val="28"/>
        </w:rPr>
        <w:t>PRZECHOWYWANIE</w:t>
      </w:r>
    </w:p>
    <w:p w14:paraId="00AEAB05" w14:textId="22CFDC7B" w:rsidR="0025693B" w:rsidRPr="000E5B72" w:rsidRDefault="0025693B" w:rsidP="005A13E9">
      <w:pPr>
        <w:shd w:val="clear" w:color="auto" w:fill="FFFFFF"/>
        <w:spacing w:after="100" w:afterAutospacing="1"/>
        <w:rPr>
          <w:rFonts w:asciiTheme="minorHAnsi" w:hAnsiTheme="minorHAnsi" w:cs="Arial"/>
          <w:color w:val="303030"/>
          <w:sz w:val="22"/>
          <w:szCs w:val="22"/>
        </w:rPr>
      </w:pPr>
      <w:r w:rsidRPr="000E5B72">
        <w:rPr>
          <w:rFonts w:asciiTheme="minorHAnsi" w:hAnsiTheme="minorHAnsi" w:cs="Arial"/>
          <w:color w:val="303030"/>
          <w:sz w:val="22"/>
          <w:szCs w:val="22"/>
        </w:rPr>
        <w:t xml:space="preserve">Przechowywać w suchym miejscu, w temperaturze pokojowej i w zamkniętym opakowaniu. Po otwarciu torebki zawartość zużyj w ciągu 3-4 tygodni. </w:t>
      </w:r>
    </w:p>
    <w:p w14:paraId="1B4A3041" w14:textId="0829F1BA" w:rsidR="000E5B72" w:rsidRPr="000E5B72" w:rsidRDefault="000E5B72" w:rsidP="005A13E9">
      <w:pPr>
        <w:shd w:val="clear" w:color="auto" w:fill="FFFFFF"/>
        <w:spacing w:after="100" w:afterAutospacing="1"/>
        <w:rPr>
          <w:rFonts w:asciiTheme="minorHAnsi" w:hAnsiTheme="minorHAnsi" w:cs="Arial"/>
          <w:sz w:val="22"/>
          <w:szCs w:val="22"/>
        </w:rPr>
      </w:pPr>
      <w:r w:rsidRPr="000E5B72">
        <w:rPr>
          <w:rFonts w:asciiTheme="minorHAnsi" w:hAnsiTheme="minorHAnsi" w:cstheme="minorHAnsi"/>
          <w:sz w:val="22"/>
          <w:szCs w:val="22"/>
        </w:rPr>
        <w:t>Produkt pakowany w atmosferze ochronnej.</w:t>
      </w:r>
    </w:p>
    <w:p w14:paraId="561F1DA1" w14:textId="77777777" w:rsidR="00E904E4" w:rsidRPr="00A6642C" w:rsidRDefault="00E904E4" w:rsidP="005A13E9">
      <w:pPr>
        <w:tabs>
          <w:tab w:val="num" w:pos="720"/>
        </w:tabs>
        <w:spacing w:before="60" w:after="60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D30E85" w14:textId="7BE49CE6" w:rsidR="00726036" w:rsidRPr="00A6642C" w:rsidRDefault="00726036" w:rsidP="00A6642C">
      <w:pPr>
        <w:tabs>
          <w:tab w:val="num" w:pos="720"/>
        </w:tabs>
        <w:spacing w:before="60" w:after="100" w:afterAutospacing="1"/>
        <w:rPr>
          <w:rFonts w:ascii="Arial" w:hAnsi="Arial" w:cs="Arial"/>
          <w:sz w:val="22"/>
          <w:szCs w:val="22"/>
        </w:rPr>
      </w:pPr>
    </w:p>
    <w:sectPr w:rsidR="00726036" w:rsidRPr="00A66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81E3C"/>
    <w:multiLevelType w:val="hybridMultilevel"/>
    <w:tmpl w:val="1774F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B4B"/>
    <w:multiLevelType w:val="hybridMultilevel"/>
    <w:tmpl w:val="71BE2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F7507"/>
    <w:multiLevelType w:val="hybridMultilevel"/>
    <w:tmpl w:val="CB868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47265"/>
    <w:multiLevelType w:val="hybridMultilevel"/>
    <w:tmpl w:val="B19ACF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651BB"/>
    <w:multiLevelType w:val="multilevel"/>
    <w:tmpl w:val="5804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E2668E"/>
    <w:multiLevelType w:val="hybridMultilevel"/>
    <w:tmpl w:val="3786A0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9F5BD9"/>
    <w:multiLevelType w:val="hybridMultilevel"/>
    <w:tmpl w:val="B8B8E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8052D0"/>
    <w:multiLevelType w:val="hybridMultilevel"/>
    <w:tmpl w:val="54606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B644C"/>
    <w:multiLevelType w:val="hybridMultilevel"/>
    <w:tmpl w:val="F06E7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787311">
    <w:abstractNumId w:val="4"/>
  </w:num>
  <w:num w:numId="2" w16cid:durableId="452747918">
    <w:abstractNumId w:val="1"/>
  </w:num>
  <w:num w:numId="3" w16cid:durableId="926353097">
    <w:abstractNumId w:val="5"/>
  </w:num>
  <w:num w:numId="4" w16cid:durableId="1443651443">
    <w:abstractNumId w:val="0"/>
  </w:num>
  <w:num w:numId="5" w16cid:durableId="1397508188">
    <w:abstractNumId w:val="2"/>
  </w:num>
  <w:num w:numId="6" w16cid:durableId="1006054925">
    <w:abstractNumId w:val="6"/>
  </w:num>
  <w:num w:numId="7" w16cid:durableId="504514816">
    <w:abstractNumId w:val="3"/>
  </w:num>
  <w:num w:numId="8" w16cid:durableId="1898320921">
    <w:abstractNumId w:val="7"/>
  </w:num>
  <w:num w:numId="9" w16cid:durableId="1532842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l-PL" w:vendorID="64" w:dllVersion="4096" w:nlCheck="1" w:checkStyle="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557"/>
    <w:rsid w:val="00032F9C"/>
    <w:rsid w:val="000925FC"/>
    <w:rsid w:val="000E5B72"/>
    <w:rsid w:val="00115452"/>
    <w:rsid w:val="00136E01"/>
    <w:rsid w:val="00156557"/>
    <w:rsid w:val="00162E2F"/>
    <w:rsid w:val="00165E91"/>
    <w:rsid w:val="001843DC"/>
    <w:rsid w:val="001D1905"/>
    <w:rsid w:val="0025693B"/>
    <w:rsid w:val="00405829"/>
    <w:rsid w:val="00410260"/>
    <w:rsid w:val="004F2355"/>
    <w:rsid w:val="00524E21"/>
    <w:rsid w:val="005A13E9"/>
    <w:rsid w:val="005C0741"/>
    <w:rsid w:val="005C26BD"/>
    <w:rsid w:val="005E6A18"/>
    <w:rsid w:val="00611BD6"/>
    <w:rsid w:val="00635A35"/>
    <w:rsid w:val="00654755"/>
    <w:rsid w:val="00677678"/>
    <w:rsid w:val="007024C1"/>
    <w:rsid w:val="00721213"/>
    <w:rsid w:val="00726036"/>
    <w:rsid w:val="007B72FB"/>
    <w:rsid w:val="00832C1B"/>
    <w:rsid w:val="00846C9D"/>
    <w:rsid w:val="00867DEC"/>
    <w:rsid w:val="008A4968"/>
    <w:rsid w:val="00923E57"/>
    <w:rsid w:val="009A60AD"/>
    <w:rsid w:val="009E0074"/>
    <w:rsid w:val="009E3A00"/>
    <w:rsid w:val="00A6599C"/>
    <w:rsid w:val="00A6642C"/>
    <w:rsid w:val="00AA0ECC"/>
    <w:rsid w:val="00AC45CE"/>
    <w:rsid w:val="00B25688"/>
    <w:rsid w:val="00B434B8"/>
    <w:rsid w:val="00B96405"/>
    <w:rsid w:val="00BC0F18"/>
    <w:rsid w:val="00C671E8"/>
    <w:rsid w:val="00CD22EF"/>
    <w:rsid w:val="00D14CDE"/>
    <w:rsid w:val="00D23D41"/>
    <w:rsid w:val="00D4431A"/>
    <w:rsid w:val="00D77EE1"/>
    <w:rsid w:val="00DA152E"/>
    <w:rsid w:val="00DB4C3C"/>
    <w:rsid w:val="00E63B75"/>
    <w:rsid w:val="00E904E4"/>
    <w:rsid w:val="00EB011D"/>
    <w:rsid w:val="00EB1905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3C2A7"/>
  <w15:chartTrackingRefBased/>
  <w15:docId w15:val="{32F8730F-9625-4B66-B906-187409C57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3" w:after="23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9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1BD6"/>
    <w:pPr>
      <w:ind w:left="720"/>
      <w:contextualSpacing/>
    </w:pPr>
  </w:style>
  <w:style w:type="table" w:styleId="Tabela-Siatka">
    <w:name w:val="Table Grid"/>
    <w:basedOn w:val="Standardowy"/>
    <w:uiPriority w:val="39"/>
    <w:rsid w:val="005E6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bedded">
    <w:name w:val="embedded"/>
    <w:basedOn w:val="Normalny"/>
    <w:rsid w:val="00032F9C"/>
    <w:pPr>
      <w:spacing w:before="100" w:beforeAutospacing="1" w:after="100" w:afterAutospacing="1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7B72FB"/>
    <w:pPr>
      <w:spacing w:before="100" w:beforeAutospacing="1" w:after="100" w:afterAutospacing="1" w:line="240" w:lineRule="auto"/>
    </w:pPr>
  </w:style>
  <w:style w:type="character" w:customStyle="1" w:styleId="apple-converted-space">
    <w:name w:val="apple-converted-space"/>
    <w:basedOn w:val="Domylnaczcionkaakapitu"/>
    <w:rsid w:val="009E0074"/>
  </w:style>
  <w:style w:type="paragraph" w:styleId="Tekstdymka">
    <w:name w:val="Balloon Text"/>
    <w:basedOn w:val="Normalny"/>
    <w:link w:val="TekstdymkaZnak"/>
    <w:uiPriority w:val="99"/>
    <w:semiHidden/>
    <w:unhideWhenUsed/>
    <w:rsid w:val="00B25688"/>
    <w:pPr>
      <w:spacing w:before="0"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688"/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56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56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56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7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1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8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9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1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3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9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8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6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6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2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8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5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7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6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3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5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37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4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74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96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8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2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85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2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9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2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7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39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25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4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0A99D-A577-8C42-80F2-6167BFDC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Pietrzykowska</dc:creator>
  <cp:keywords/>
  <dc:description/>
  <cp:lastModifiedBy>Autor</cp:lastModifiedBy>
  <cp:revision>6</cp:revision>
  <dcterms:created xsi:type="dcterms:W3CDTF">2023-07-14T19:00:00Z</dcterms:created>
  <dcterms:modified xsi:type="dcterms:W3CDTF">2023-07-27T12:09:00Z</dcterms:modified>
</cp:coreProperties>
</file>