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6C888189" w:rsidR="00156557" w:rsidRPr="00846C9D" w:rsidRDefault="00EB011D" w:rsidP="00A31920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8F55B7">
        <w:rPr>
          <w:rFonts w:cstheme="minorHAnsi"/>
          <w:b/>
          <w:bCs/>
          <w:sz w:val="28"/>
          <w:szCs w:val="28"/>
        </w:rPr>
        <w:t>pepti</w:t>
      </w:r>
      <w:proofErr w:type="spellEnd"/>
      <w:r w:rsidR="008F55B7">
        <w:rPr>
          <w:rFonts w:cstheme="minorHAnsi"/>
          <w:b/>
          <w:bCs/>
          <w:sz w:val="28"/>
          <w:szCs w:val="28"/>
        </w:rPr>
        <w:t xml:space="preserve"> RICE PRO</w:t>
      </w:r>
      <w:r w:rsidRPr="00846C9D">
        <w:rPr>
          <w:rFonts w:cstheme="minorHAnsi"/>
          <w:b/>
          <w:bCs/>
          <w:sz w:val="28"/>
          <w:szCs w:val="28"/>
        </w:rPr>
        <w:t>,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Start w:id="0" w:name="_Hlk118720233"/>
      <w:r w:rsidR="00933A66">
        <w:rPr>
          <w:rFonts w:cstheme="minorHAnsi"/>
          <w:b/>
          <w:bCs/>
          <w:sz w:val="28"/>
          <w:szCs w:val="28"/>
        </w:rPr>
        <w:t>żywność specjalnego przeznaczenia medycznego</w:t>
      </w:r>
      <w:bookmarkEnd w:id="0"/>
      <w:r w:rsidR="00933A66">
        <w:rPr>
          <w:rFonts w:cstheme="minorHAnsi"/>
          <w:b/>
          <w:bCs/>
          <w:sz w:val="28"/>
          <w:szCs w:val="28"/>
        </w:rPr>
        <w:t>,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>4</w:t>
      </w:r>
      <w:r w:rsidR="00EF5652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61B26CD1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8F55B7" w:rsidRPr="008F55B7">
        <w:rPr>
          <w:rFonts w:cstheme="minorHAnsi"/>
        </w:rPr>
        <w:t>8718117615698</w:t>
      </w:r>
    </w:p>
    <w:p w14:paraId="17AF1C28" w14:textId="6FBA6492" w:rsidR="00933A66" w:rsidRDefault="00933A6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933A66">
        <w:rPr>
          <w:rFonts w:cstheme="minorHAnsi"/>
        </w:rPr>
        <w:t>żywność specjalnego przeznaczenia medycznego</w:t>
      </w:r>
    </w:p>
    <w:p w14:paraId="2A1A280C" w14:textId="133C3AD1" w:rsidR="00410260" w:rsidRPr="00846C9D" w:rsidRDefault="0072730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4E823156" w14:textId="77777777" w:rsidR="00BB07F1" w:rsidRDefault="00BB07F1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5FE77BB8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5AD3DFEE" w14:textId="4E27565E" w:rsidR="00727300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Bycie rodzicem to doświadczenie pełne miłości i radości, a niekiedy również wyzwań.</w:t>
      </w:r>
    </w:p>
    <w:p w14:paraId="086B0B55" w14:textId="0D5B3E81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Alergia na białka mleka krowiego jest jedną z najczęstszych alergii u niemowląt i małych dzieci. Mogą one doświadczać objawów alergii ze strony skóry, układu pokarmowego czy oddechowego, które często występują razem. Eliminacja białek mleka krowiego z diety może pomóc skutecznie poradzić sobie z objawami na białka mleka krowiego.</w:t>
      </w:r>
    </w:p>
    <w:p w14:paraId="530E6900" w14:textId="74ACE5B1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Jeśli podejrzewasz u Twojego dziecka alergię na białka mleka krowiego, skonsultuj z lekarzem użycie </w:t>
      </w:r>
      <w:proofErr w:type="spellStart"/>
      <w:r>
        <w:rPr>
          <w:rFonts w:cstheme="minorHAnsi"/>
        </w:rPr>
        <w:t>Bebilonu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pepti</w:t>
      </w:r>
      <w:proofErr w:type="spellEnd"/>
      <w:r>
        <w:rPr>
          <w:rFonts w:cstheme="minorHAnsi"/>
        </w:rPr>
        <w:t xml:space="preserve"> RICE PRO.</w:t>
      </w:r>
    </w:p>
    <w:p w14:paraId="43084EB3" w14:textId="77777777" w:rsidR="00B60EE8" w:rsidRDefault="00B60EE8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3420A10" w14:textId="73808990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 xml:space="preserve">Bebilon </w:t>
      </w:r>
      <w:proofErr w:type="spellStart"/>
      <w:r w:rsidRPr="00B60EE8">
        <w:rPr>
          <w:rFonts w:cstheme="minorHAnsi"/>
        </w:rPr>
        <w:t>pepti</w:t>
      </w:r>
      <w:proofErr w:type="spellEnd"/>
      <w:r w:rsidRPr="00B60EE8">
        <w:rPr>
          <w:rFonts w:cstheme="minorHAnsi"/>
        </w:rPr>
        <w:t xml:space="preserve"> </w:t>
      </w:r>
      <w:r w:rsidR="00626F0C" w:rsidRPr="00B60EE8">
        <w:rPr>
          <w:rFonts w:cstheme="minorHAnsi"/>
        </w:rPr>
        <w:t xml:space="preserve">RICE PRO </w:t>
      </w:r>
      <w:r w:rsidRPr="00B60EE8">
        <w:rPr>
          <w:rFonts w:cstheme="minorHAnsi"/>
        </w:rPr>
        <w:t>może być stosowany:</w:t>
      </w:r>
    </w:p>
    <w:p w14:paraId="1788AC15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- w alergii na białka mleka krowiego (np. objawy skórne, ze strony układu pokarmowego i układu oddechowego)</w:t>
      </w:r>
    </w:p>
    <w:p w14:paraId="713E51CF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- w diecie eliminacyjnej w diagnostyce alergii na białka mleka krowiego</w:t>
      </w:r>
    </w:p>
    <w:p w14:paraId="7ED55B2C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A179341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100 % białka ryżu, delikatnie pociętego na mniejsze fragmenty, z dodatkiem aminokwasów</w:t>
      </w:r>
    </w:p>
    <w:p w14:paraId="55791095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Kompletny pod względem odżywczym**</w:t>
      </w:r>
    </w:p>
    <w:p w14:paraId="207E1A85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FAD5CCA" w14:textId="14452F6E" w:rsidR="00B60EE8" w:rsidRPr="00727300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 xml:space="preserve">Bebilon </w:t>
      </w:r>
      <w:proofErr w:type="spellStart"/>
      <w:r w:rsidRPr="00B60EE8">
        <w:rPr>
          <w:rFonts w:cstheme="minorHAnsi"/>
        </w:rPr>
        <w:t>pepti</w:t>
      </w:r>
      <w:proofErr w:type="spellEnd"/>
      <w:r w:rsidRPr="00B60EE8">
        <w:rPr>
          <w:rFonts w:cstheme="minorHAnsi"/>
        </w:rPr>
        <w:t xml:space="preserve"> </w:t>
      </w:r>
      <w:r w:rsidR="00626F0C" w:rsidRPr="00B60EE8">
        <w:rPr>
          <w:rFonts w:cstheme="minorHAnsi"/>
        </w:rPr>
        <w:t>R</w:t>
      </w:r>
      <w:r w:rsidR="00626F0C">
        <w:rPr>
          <w:rFonts w:cstheme="minorHAnsi"/>
        </w:rPr>
        <w:t>I</w:t>
      </w:r>
      <w:r w:rsidR="00626F0C" w:rsidRPr="00B60EE8">
        <w:rPr>
          <w:rFonts w:cstheme="minorHAnsi"/>
        </w:rPr>
        <w:t xml:space="preserve">CE PRO </w:t>
      </w:r>
      <w:r w:rsidRPr="00B60EE8">
        <w:rPr>
          <w:rFonts w:cstheme="minorHAnsi"/>
        </w:rPr>
        <w:t>zawiera białko wyłącznie pochodzenia roślinnego uzupełnione o aminokwasy, co sprawia, że jest odpowiedni dla niemowląt i małych dzieci, które muszą wyeliminować białka mleka krowiego ze swojej diety. Użycie produktu skonsultuj z lekarzem.</w:t>
      </w:r>
    </w:p>
    <w:p w14:paraId="0D42953D" w14:textId="77777777" w:rsidR="00727300" w:rsidRPr="00727300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E640E97" w14:textId="0A90347F" w:rsidR="00727300" w:rsidRPr="00727300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727300">
        <w:rPr>
          <w:rFonts w:cstheme="minorHAnsi"/>
          <w:b/>
          <w:bCs/>
        </w:rPr>
        <w:t xml:space="preserve">Bebilon </w:t>
      </w:r>
      <w:proofErr w:type="spellStart"/>
      <w:r w:rsidR="008F55B7">
        <w:rPr>
          <w:rFonts w:cstheme="minorHAnsi"/>
          <w:b/>
          <w:bCs/>
        </w:rPr>
        <w:t>pepti</w:t>
      </w:r>
      <w:proofErr w:type="spellEnd"/>
      <w:r w:rsidR="008F55B7">
        <w:rPr>
          <w:rFonts w:cstheme="minorHAnsi"/>
          <w:b/>
          <w:bCs/>
        </w:rPr>
        <w:t xml:space="preserve"> RICE PRO</w:t>
      </w:r>
      <w:r w:rsidRPr="00727300">
        <w:rPr>
          <w:rFonts w:cstheme="minorHAnsi"/>
          <w:b/>
          <w:bCs/>
        </w:rPr>
        <w:t>: żywność specjalnego przeznaczenia medycznego</w:t>
      </w:r>
    </w:p>
    <w:p w14:paraId="03A24DD4" w14:textId="28D01B55" w:rsidR="00727300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postępowania dietetycznego w przypadku alergii na białka mleka krowiego</w:t>
      </w:r>
    </w:p>
    <w:p w14:paraId="16BCB013" w14:textId="5FBB909B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Od urodzenia</w:t>
      </w:r>
    </w:p>
    <w:p w14:paraId="120C6C8A" w14:textId="35889B89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Nie zawiera laktozy*</w:t>
      </w:r>
    </w:p>
    <w:p w14:paraId="0889F692" w14:textId="5DBC8184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Hydrolizowane białko ryżu delikatnie pocięte na mniejsze fragmenty</w:t>
      </w:r>
    </w:p>
    <w:p w14:paraId="6A7F8083" w14:textId="0EC37905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Formuła kompletna odżywczo**</w:t>
      </w:r>
    </w:p>
    <w:p w14:paraId="725B2257" w14:textId="77777777" w:rsidR="008F55B7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57E3383" w14:textId="77777777" w:rsidR="00727300" w:rsidRPr="00727300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27300">
        <w:rPr>
          <w:rFonts w:cstheme="minorHAnsi"/>
          <w:b/>
          <w:bCs/>
          <w:sz w:val="28"/>
          <w:szCs w:val="28"/>
        </w:rPr>
        <w:lastRenderedPageBreak/>
        <w:t>O marce</w:t>
      </w:r>
    </w:p>
    <w:p w14:paraId="02533758" w14:textId="79CD7900" w:rsidR="00727300" w:rsidRPr="00727300" w:rsidRDefault="008F55B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Przebadano klinicznie</w:t>
      </w:r>
    </w:p>
    <w:p w14:paraId="3036CDA3" w14:textId="187B06AE" w:rsidR="00933A66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27300">
        <w:rPr>
          <w:rFonts w:cstheme="minorHAnsi"/>
        </w:rPr>
        <w:t>4</w:t>
      </w:r>
      <w:r w:rsidR="00BB07F1">
        <w:rPr>
          <w:rFonts w:cstheme="minorHAnsi"/>
        </w:rPr>
        <w:t>5</w:t>
      </w:r>
      <w:r w:rsidRPr="00727300">
        <w:rPr>
          <w:rFonts w:cstheme="minorHAnsi"/>
        </w:rPr>
        <w:t xml:space="preserve"> lat badań nad </w:t>
      </w:r>
      <w:r w:rsidR="008F55B7">
        <w:rPr>
          <w:rFonts w:cstheme="minorHAnsi"/>
        </w:rPr>
        <w:t>alergią</w:t>
      </w:r>
    </w:p>
    <w:p w14:paraId="6CB5A3FF" w14:textId="77777777" w:rsidR="00727300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B43C0C7" w14:textId="6D736E61" w:rsidR="00A94FD2" w:rsidRPr="00A94FD2" w:rsidRDefault="00A94FD2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</w:t>
      </w:r>
    </w:p>
    <w:p w14:paraId="4F43C6F4" w14:textId="6185D2D5" w:rsidR="00B60EE8" w:rsidRDefault="00B60EE8" w:rsidP="00727300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przebadano klinicznie</w:t>
      </w:r>
    </w:p>
    <w:p w14:paraId="434B8CB6" w14:textId="30BFF5C1" w:rsidR="00727300" w:rsidRDefault="00ED3FB3" w:rsidP="00727300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postępowania dietetycznego w przypadku alergii na białka mleka krowiego</w:t>
      </w:r>
    </w:p>
    <w:p w14:paraId="5CAB3070" w14:textId="30A4A3E4" w:rsidR="00ED3FB3" w:rsidRPr="00727300" w:rsidRDefault="00ED3FB3" w:rsidP="00727300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nie zawiera laktozy*</w:t>
      </w:r>
    </w:p>
    <w:p w14:paraId="40804F83" w14:textId="7D680D6A" w:rsidR="00727300" w:rsidRDefault="00ED3FB3" w:rsidP="00727300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hydrolizowane białko ryżu, delikatnie pocięte na mniejsze fragmenty</w:t>
      </w:r>
    </w:p>
    <w:p w14:paraId="3A663C50" w14:textId="44EDD4CB" w:rsidR="00ED3FB3" w:rsidRDefault="00ED3FB3" w:rsidP="00727300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formuła kompletna odżywczo**</w:t>
      </w:r>
    </w:p>
    <w:p w14:paraId="5C92FB7F" w14:textId="702E7416" w:rsidR="00ED3FB3" w:rsidRDefault="00ED3FB3" w:rsidP="00ED3FB3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od urodzenia</w:t>
      </w:r>
    </w:p>
    <w:p w14:paraId="088B4821" w14:textId="77777777" w:rsidR="00ED3FB3" w:rsidRPr="00ED3FB3" w:rsidRDefault="00ED3FB3" w:rsidP="00ED3F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D3FB3">
        <w:rPr>
          <w:rFonts w:cstheme="minorHAnsi"/>
        </w:rPr>
        <w:t>*Produkt nieodpowiedni dla chorych na galaktozemię</w:t>
      </w:r>
    </w:p>
    <w:p w14:paraId="625AE032" w14:textId="77777777" w:rsidR="00ED3FB3" w:rsidRPr="00ED3FB3" w:rsidRDefault="00ED3FB3" w:rsidP="00ED3F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D3FB3">
        <w:rPr>
          <w:rFonts w:cstheme="minorHAnsi"/>
        </w:rPr>
        <w:t>**Produkt odpowiedni do stosowania jako jedyne źródło pożywienia dla niemowląt od urodzenia do ukończenia 6 miesiąca życia. Produkt nie jest odpowiedni jako jedyne źródło pożywienia niemowlęcia powyżej 6. miesiąca życia oraz małego dziecka i powinien stanowić tylko część zróżnicowanej diety.</w:t>
      </w:r>
    </w:p>
    <w:p w14:paraId="42F592EB" w14:textId="77777777" w:rsidR="00ED3FB3" w:rsidRDefault="00ED3FB3" w:rsidP="00ED3F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40828CE9" w:rsidR="00032F9C" w:rsidRPr="00FF17CD" w:rsidRDefault="00FF17CD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ED3FB3">
        <w:rPr>
          <w:rFonts w:cstheme="minorHAnsi"/>
          <w:b/>
          <w:bCs/>
          <w:sz w:val="28"/>
          <w:szCs w:val="28"/>
        </w:rPr>
        <w:t>NIKI</w:t>
      </w:r>
    </w:p>
    <w:p w14:paraId="0912CA85" w14:textId="1B42DF6F" w:rsidR="00410260" w:rsidRPr="00DB6092" w:rsidRDefault="005C5CB2" w:rsidP="00B60EE8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altodekstryna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hydrolizowane białko ryżu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skrobia kukurydziana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olej palmowy z certyfikowanych upraw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olej kokosowy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olej rzepakowy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oligofruktoza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wysokooleinowy olej słonecznikowy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olej słonecznikowy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wapń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emulgatory (mono- i diglicerydy kwasów tłuszczowych estryfikowane kwasem cytrynowym, lecytyny (lecytyna słonecznikowa))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fruktooligosacharydy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potas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octan L-lizyny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sód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magnez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chlorek choliny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olej z </w:t>
      </w:r>
      <w:proofErr w:type="spellStart"/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mikroalg</w:t>
      </w:r>
      <w:proofErr w:type="spellEnd"/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5C5CB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Schizochytrium</w:t>
      </w:r>
      <w:proofErr w:type="spellEnd"/>
      <w:r w:rsidRPr="005C5CB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sp.,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olej z </w:t>
      </w:r>
      <w:proofErr w:type="spellStart"/>
      <w:r w:rsidRPr="005C5CB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Mortierella</w:t>
      </w:r>
      <w:proofErr w:type="spellEnd"/>
      <w:r w:rsidRPr="005C5CB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proofErr w:type="spellStart"/>
      <w:r w:rsidRPr="005C5CB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alpina</w:t>
      </w:r>
      <w:proofErr w:type="spellEnd"/>
      <w: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C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L-tryptofan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L-izoleucyna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 i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nozytol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 t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auryna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żelazo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cynk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nukleotydy (sól sodowa urydyno-5'-monofosforanu, cytydyno-5'-monofosforan, sól sodowa inozyno-5'-monofosforanu, adenozyno-5'-monofosforan, sól sodowa guanozyno-5'-monofosforanu)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L-karnityna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przeciwutleniacz (palmitynian L-askorbylu)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kwas pantotenowy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niacyna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ryboflawina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miedź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tiamina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B6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jod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mangan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kwas foliowy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selen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D-biotyna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witamina B12</w:t>
      </w:r>
      <w:r w:rsidR="00727300" w:rsidRPr="005C5CB2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567"/>
        <w:gridCol w:w="1701"/>
        <w:gridCol w:w="1409"/>
      </w:tblGrid>
      <w:tr w:rsidR="00B0705C" w:rsidRPr="00846C9D" w14:paraId="5A5F318B" w14:textId="395BC7E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0705C" w:rsidRPr="007B72FB" w:rsidRDefault="00B0705C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3AEFA" w14:textId="4B4A2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FDE436E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produktu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190AA" w14:textId="77777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0705C" w:rsidRPr="00846C9D" w14:paraId="7B76A3B9" w14:textId="69E7892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B03147" w14:textId="2CCDEAA2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</w:t>
            </w:r>
            <w:r w:rsidR="00ED3FB3">
              <w:rPr>
                <w:rFonts w:eastAsia="Times New Roman" w:cstheme="minorHAnsi"/>
                <w:lang w:eastAsia="pl-PL"/>
              </w:rPr>
              <w:t>76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369FAB5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ED3FB3">
              <w:rPr>
                <w:rFonts w:eastAsia="Times New Roman" w:cstheme="minorHAnsi"/>
                <w:lang w:eastAsia="pl-PL"/>
              </w:rPr>
              <w:t>80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8543E7" w14:textId="6F8CFA7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kJ</w:t>
            </w:r>
          </w:p>
        </w:tc>
      </w:tr>
      <w:tr w:rsidR="00B0705C" w:rsidRPr="00846C9D" w14:paraId="6C213B85" w14:textId="7D8AF19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AFDF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F1BEE6" w14:textId="35AFCB40" w:rsidR="00B0705C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ED3FB3">
              <w:rPr>
                <w:rFonts w:eastAsia="Times New Roman" w:cstheme="minorHAnsi"/>
                <w:lang w:eastAsia="pl-PL"/>
              </w:rPr>
              <w:t>96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62F0" w14:textId="2C5B6E9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ED3FB3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635E03" w14:textId="3AAAD0A4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kcal</w:t>
            </w:r>
          </w:p>
        </w:tc>
      </w:tr>
      <w:tr w:rsidR="00B0705C" w:rsidRPr="00846C9D" w14:paraId="52F162C6" w14:textId="5984C5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8335F" w14:textId="29A34C91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ED3FB3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0BB3585F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ED3FB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9BAE4E" w14:textId="0795B51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D550B7D" w14:textId="507AB86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E78892F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310EE" w14:textId="34969710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  <w:r w:rsidR="00ED3FB3">
              <w:rPr>
                <w:rFonts w:eastAsia="Times New Roman" w:cstheme="minorHAnsi"/>
                <w:lang w:eastAsia="pl-PL"/>
              </w:rPr>
              <w:t>,4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139A83BF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0705C">
              <w:rPr>
                <w:rFonts w:eastAsia="Times New Roman" w:cstheme="minorHAnsi"/>
                <w:lang w:eastAsia="pl-PL"/>
              </w:rPr>
              <w:t>1,</w:t>
            </w:r>
            <w:r w:rsidR="00727300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005D79" w14:textId="1550CE8F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3ADA1C1" w14:textId="1C0EA49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29BCF554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jednonienasycone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6C188" w14:textId="5456C39D" w:rsidR="00B0705C" w:rsidRPr="007B72FB" w:rsidRDefault="0072730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</w:t>
            </w:r>
            <w:r w:rsidR="00ED3FB3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4278E8C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727300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CC8F63" w14:textId="5810F4F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5C20A698" w14:textId="5AA5D0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63EA9F9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wielonienasycone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D8F3FB" w14:textId="2E16DDA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3E42E487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2BBC79" w14:textId="1D92068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70BD7DE1" w14:textId="76EA2C7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217A23ED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F912CE" w14:textId="02718D7D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3300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230B8368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45</w:t>
            </w:r>
            <w:r w:rsidR="00ED3FB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0B7FDFD" w14:textId="2AB6A5A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2C9F0D2" w14:textId="7D978E0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092D2363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0E0E0" w14:textId="38003A60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6CE4DCBE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53,</w:t>
            </w:r>
            <w:r w:rsidR="00ED3FB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308872" w14:textId="6D5B4A2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0620E8D" w14:textId="72EF587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303A4F86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lastRenderedPageBreak/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arachidonowy (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EC6A03" w14:textId="383871B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7CCD72D4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16,</w:t>
            </w:r>
            <w:r w:rsidR="00ED3FB3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212837" w14:textId="6238A1F1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B823AE" w14:textId="0A10AA5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2CE70C7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E05E9B" w14:textId="39A1062F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D3FB3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5637DE4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16,</w:t>
            </w:r>
            <w:r w:rsidR="00ED3FB3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C627ADB" w14:textId="31A98A6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6DBA804" w14:textId="290FFB7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8905C2D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5F84DE" w14:textId="2346D034" w:rsidR="00B0705C" w:rsidRPr="00846C9D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0A0AC2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9CE16C4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2E4716" w14:textId="50300BFA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CD9B472" w14:textId="3B6A0EC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76C638" w14:textId="1E4D90A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ED3F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6E245BE4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C6B951" w14:textId="6B85E69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2D8BAA1" w14:textId="58C0596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A229851" w14:textId="1BB2A4DE" w:rsidR="000A0AC2" w:rsidRPr="007B72FB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49517427" w:rsidR="000A0AC2" w:rsidRPr="007B72FB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631A8F1" w14:textId="261B7BD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65D4F26" w14:textId="1A2B031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59801DF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>-</w:t>
            </w:r>
            <w:r w:rsidR="002511B1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B1C2F8" w14:textId="74DC336A" w:rsidR="000A0AC2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1E5E35A0" w:rsidR="000A0AC2" w:rsidRPr="00846C9D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214AA9" w14:textId="0769CBC8" w:rsidR="000A0AC2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F15DF99" w14:textId="3B3A2B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4B47325B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6D6AFB" w14:textId="2A3BF4A1" w:rsidR="000A0AC2" w:rsidRPr="007B72FB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57D9" w14:textId="694B972E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91B2A4" w14:textId="00BB7CBF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766EBBED" w14:textId="1E0CA0F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0952A2F8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FOS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245C310" w14:textId="2263F5AD" w:rsidR="000A0AC2" w:rsidRPr="00846C9D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4C7150FC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88C494" w14:textId="1A14F8E1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49B07579" w14:textId="1F055A0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4934D6D5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2DE7FB" w14:textId="387985FF" w:rsidR="000A0AC2" w:rsidRPr="007B72FB" w:rsidRDefault="00ED3FB3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594D6683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ED3FB3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5A84F2" w14:textId="5E10635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1947447F" w14:textId="4AAB14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DCD2BE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838DA" w14:textId="21A66E2E" w:rsidR="00B0705C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38878362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4505BE" w14:textId="34FE0791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0A0AC2" w:rsidRPr="00846C9D" w14:paraId="22ED4BD5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5ADE" w14:textId="68E75B50" w:rsidR="000A0AC2" w:rsidRPr="000A0AC2" w:rsidRDefault="000A0AC2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A0AC2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6D9D64" w14:textId="38F809E1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51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B548" w14:textId="718B04E1" w:rsidR="000A0AC2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ED3FB3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A66E97" w14:textId="31598038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6D6C86" w:rsidRPr="00846C9D" w14:paraId="60758A99" w14:textId="12FA1C26" w:rsidTr="008046D8">
        <w:trPr>
          <w:trHeight w:val="484"/>
        </w:trPr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169448" w14:textId="7D47226C" w:rsidR="006D6C86" w:rsidRPr="007B72FB" w:rsidRDefault="006D6C86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B0705C" w:rsidRPr="00846C9D" w14:paraId="1999F757" w14:textId="1D4343A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6EB7EC" w14:textId="0707721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ED3FB3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083A8365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875208" w14:textId="47CF678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0CCEB49A" w14:textId="3A62DA1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6837A1" w14:textId="32E00DE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43AF756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FE61FE">
              <w:rPr>
                <w:rFonts w:eastAsia="Times New Roman" w:cstheme="minorHAnsi"/>
                <w:lang w:eastAsia="pl-PL"/>
              </w:rPr>
              <w:t>6</w:t>
            </w:r>
            <w:r w:rsidR="00ED3FB3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D56893C" w14:textId="7AC445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34671AF4" w14:textId="7BDBC8E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13F0C8" w14:textId="3475A0D9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1E161DE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ED3FB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9B7BE9B" w14:textId="56BDFCD6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8435DC3" w14:textId="5918150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4A9AFE" w14:textId="1C9C9BDC" w:rsidR="00B0705C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B72" w14:textId="03CD174B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BEC7E46" w14:textId="51997662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4077F551" w14:textId="0AB5022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A792A4" w14:textId="0DB97E3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ED3FB3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1F16EE41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</w:t>
            </w:r>
            <w:r w:rsidR="00ED3FB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D20208E" w14:textId="075F62E0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86816C" w14:textId="348DBCA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D157ED" w14:textId="65AFBC6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26BC2E1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FE61F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8A4C8C" w14:textId="7160D39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7A5AD7F" w14:textId="20A76B7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64E71F" w14:textId="2A6E4DA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ED3F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5F95448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</w:t>
            </w:r>
            <w:r w:rsidR="00ED3FB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1D21DC0" w14:textId="2AA2F64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957102E" w14:textId="04CC3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8DF0A4" w14:textId="358AA805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7EDFE4B2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61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2958E7" w14:textId="48CE6C70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B944AE" w14:textId="0F44720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DEAD93" w14:textId="62B90553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  <w:r w:rsidR="00ED3FB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6F0E1AB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D67345" w14:textId="3222E77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7404EBC" w14:textId="7110EEE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2414CB" w14:textId="20B8B17E" w:rsidR="00B0705C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0906B92D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1AA6079" w14:textId="0015C35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29A5176" w14:textId="7043D7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05479" w14:textId="79C7DE9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89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37366F5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ED3FB3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5A77A8A" w14:textId="5DF328DB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3E3B281" w14:textId="3514EAC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23942D" w14:textId="0CA053DC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216C98B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ED3FB3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E7EDA3B" w14:textId="5473545E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98958A3" w14:textId="63870DC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32236B" w14:textId="72F5CCDF" w:rsidR="00B0705C" w:rsidRPr="007B72FB" w:rsidRDefault="00ED3FB3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5AC17BC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</w:t>
            </w:r>
            <w:r w:rsidR="00ED3FB3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279CEC" w14:textId="6778767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6D6C86" w:rsidRPr="00846C9D" w14:paraId="6D13F52F" w14:textId="3DBBF495" w:rsidTr="00ED3FB3">
        <w:trPr>
          <w:trHeight w:val="511"/>
        </w:trPr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EA2D2B7" w14:textId="4BB54E97" w:rsidR="006D6C86" w:rsidRPr="007B72FB" w:rsidRDefault="006D6C86" w:rsidP="00ED3FB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B0705C" w:rsidRPr="00846C9D" w14:paraId="4E43231B" w14:textId="777AA77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E58521" w14:textId="0FDD72F6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07C4746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DB6092">
              <w:rPr>
                <w:rFonts w:eastAsia="Times New Roman" w:cstheme="minorHAnsi"/>
                <w:lang w:eastAsia="pl-PL"/>
              </w:rPr>
              <w:t>7,7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77A380" w14:textId="4892EC0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6FCFDA50" w14:textId="03C8378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286049" w14:textId="6CC1E989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FE61FE">
              <w:rPr>
                <w:rFonts w:eastAsia="Times New Roman" w:cstheme="minorHAnsi"/>
                <w:lang w:eastAsia="pl-PL"/>
              </w:rPr>
              <w:t>5</w:t>
            </w:r>
            <w:r w:rsidR="00DB6092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4D8CBEFA" w:rsidR="00B0705C" w:rsidRPr="007B72FB" w:rsidRDefault="00FE61F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307CBBA" w14:textId="4774F393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2F71BD3" w14:textId="4D1F7E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Chlorek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5AFC1AE" w14:textId="51AAEECD" w:rsidR="00B0705C" w:rsidRPr="007B72FB" w:rsidRDefault="002511B1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549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7B74318B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C46DB36" w14:textId="6CB128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09BB510" w14:textId="5554875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DA63" w14:textId="1488EA50" w:rsidR="00B0705C" w:rsidRPr="00846C9D" w:rsidRDefault="00FE61F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DB6092">
              <w:rPr>
                <w:rFonts w:eastAsia="Times New Roman" w:cstheme="minorHAnsi"/>
                <w:lang w:eastAsia="pl-PL"/>
              </w:rPr>
              <w:t>68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12AC19BE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94E48" w14:textId="637E62E6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F8F4E39" w14:textId="799CD7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26A458" w14:textId="70F2543E" w:rsidR="00B0705C" w:rsidRPr="00846C9D" w:rsidRDefault="00FE61F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DB6092">
              <w:rPr>
                <w:rFonts w:eastAsia="Times New Roman" w:cstheme="minorHAnsi"/>
                <w:lang w:eastAsia="pl-PL"/>
              </w:rPr>
              <w:t>55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5488AD16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0AF88B" w14:textId="02A50E7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1054718" w14:textId="6CEDA7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BB7E65" w14:textId="2018C515" w:rsidR="00B0705C" w:rsidRPr="00846C9D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78304B7F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432D8B6" w14:textId="112896D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A80B783" w14:textId="5DB0B2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2418CA" w14:textId="75E490D5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60084122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EAAB6BE" w14:textId="5D2F8501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CF96DF7" w14:textId="56318F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1D63CD" w14:textId="35163818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08C0" w14:textId="3C17210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FE61FE">
              <w:rPr>
                <w:rFonts w:eastAsia="Times New Roman" w:cstheme="minorHAnsi"/>
                <w:lang w:eastAsia="pl-PL"/>
              </w:rPr>
              <w:t>6</w:t>
            </w:r>
            <w:r w:rsidR="00DB6092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4A0BD7" w14:textId="030E727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7CB434" w14:textId="21B5055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1CE04C" w14:textId="143EC7C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  <w:r w:rsidR="00DB6092">
              <w:rPr>
                <w:rFonts w:eastAsia="Times New Roman" w:cstheme="minorHAnsi"/>
                <w:lang w:eastAsia="pl-PL"/>
              </w:rPr>
              <w:t>97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06D3" w14:textId="4782FD2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</w:t>
            </w:r>
            <w:r w:rsidR="00DB6092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9A59A2" w14:textId="5C4A502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616412B" w14:textId="146D67D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9EF220" w14:textId="5DADAF7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DB6092">
              <w:rPr>
                <w:rFonts w:eastAsia="Times New Roman" w:cstheme="minorHAnsi"/>
                <w:lang w:eastAsia="pl-PL"/>
              </w:rPr>
              <w:t>96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038ED71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DB6092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43510E6" w14:textId="29F15A2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89106D1" w14:textId="42D61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591B75" w14:textId="5531775F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DB6092">
              <w:rPr>
                <w:rFonts w:eastAsia="Times New Roman" w:cstheme="minorHAnsi"/>
                <w:lang w:eastAsia="pl-PL"/>
              </w:rPr>
              <w:t>102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7388" w14:textId="17D3857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DB6092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FFDA8C" w14:textId="59BC7551" w:rsidR="00B0705C" w:rsidRPr="00846C9D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01DF9B34" w14:textId="346FF7F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6D3E7F" w14:textId="10706BFE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0EAB" w14:textId="3E9E77A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878C2D" w14:textId="6FBA171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2FD5E6D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1AA0" w14:textId="54B76C5E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1247FC" w14:textId="5891D43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FE61F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082E8" w14:textId="4E65923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FE61FE">
              <w:rPr>
                <w:rFonts w:eastAsia="Times New Roman" w:cstheme="minorHAnsi"/>
                <w:lang w:eastAsia="pl-PL"/>
              </w:rPr>
              <w:t>5,9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08B01EE" w14:textId="641F629E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2C6CE7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64BF" w14:textId="4C51FF73" w:rsidR="00B0705C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E4B5DA" w14:textId="069F027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FE61F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2418" w14:textId="02EB0902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FE61FE">
              <w:rPr>
                <w:rFonts w:eastAsia="Times New Roman" w:cstheme="minorHAnsi"/>
                <w:lang w:eastAsia="pl-PL"/>
              </w:rPr>
              <w:t>5,9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5727388" w14:textId="231725BC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4C2BACB" w14:textId="591979F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172074C" w14:textId="3CA69E44" w:rsidR="00B0705C" w:rsidRPr="007B72FB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5FFBC71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DB6092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687D27" w14:textId="5114DEC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FE61FE" w:rsidRPr="00846C9D" w14:paraId="35845568" w14:textId="60961024" w:rsidTr="00B54F5C">
        <w:trPr>
          <w:trHeight w:val="483"/>
        </w:trPr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F62026" w14:textId="414463C2" w:rsidR="00FE61FE" w:rsidRPr="007B72FB" w:rsidRDefault="00FE61FE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B0705C" w:rsidRPr="00846C9D" w14:paraId="4028AFEB" w14:textId="383C41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627F298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9042F8" w14:textId="243BE7D8" w:rsidR="00B0705C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30A9A19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DB6092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A1E53C" w14:textId="28B3DAF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1CDF053" w14:textId="77777777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1A3F" w14:textId="5BDF5076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A4D646" w14:textId="64B12E44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DB6092">
              <w:rPr>
                <w:rFonts w:eastAsia="Times New Roman" w:cstheme="minorHAnsi"/>
                <w:lang w:eastAsia="pl-PL"/>
              </w:rPr>
              <w:t>98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3124" w14:textId="11BB5BE2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DB6092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21319B5" w14:textId="01428516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F39614B" w14:textId="2FE42CD4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0A71A1" w14:textId="21CAF0BC" w:rsidR="00B0705C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5952776D" w:rsidR="00B0705C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F988892" w14:textId="16E387E1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1E7397" w:rsidRPr="00846C9D" w14:paraId="058E6735" w14:textId="77777777" w:rsidTr="008B4D29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41CB" w14:textId="46B38A1B" w:rsidR="001E7397" w:rsidRPr="00846C9D" w:rsidRDefault="001E7397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26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08B3FC" w14:textId="51AEF2E3" w:rsidR="001E7397" w:rsidRDefault="00DB609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  <w:r w:rsidR="001E7397">
              <w:rPr>
                <w:rFonts w:eastAsia="Times New Roman" w:cstheme="minorHAnsi"/>
                <w:lang w:eastAsia="pl-PL"/>
              </w:rPr>
              <w:t>0 mOsmol/l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EDB03A" w14:textId="77777777" w:rsidR="001E7397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E7816C8" w14:textId="35D0A055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*Fruktooligosacharydy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0BBEAD93" w14:textId="1FA3A7A9" w:rsidR="001D2A84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3AF06C5F" w14:textId="6A63C8BA" w:rsidR="00B7621E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E61FE">
        <w:rPr>
          <w:rFonts w:cstheme="minorHAnsi"/>
        </w:rPr>
        <w:t>O ile lekarz nie zaleci inaczej</w:t>
      </w:r>
    </w:p>
    <w:p w14:paraId="111889F3" w14:textId="622FC5E5" w:rsidR="00FE61FE" w:rsidRPr="00FE61FE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E61FE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</w:tblGrid>
      <w:tr w:rsidR="007B72FB" w:rsidRPr="00846C9D" w14:paraId="227648D9" w14:textId="77777777" w:rsidTr="005C5CB2">
        <w:tc>
          <w:tcPr>
            <w:tcW w:w="1980" w:type="dxa"/>
            <w:vAlign w:val="center"/>
          </w:tcPr>
          <w:p w14:paraId="7A1DF7DB" w14:textId="762D56D2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5E6A18" w:rsidRPr="00846C9D">
              <w:rPr>
                <w:rFonts w:cstheme="minorHAnsi"/>
                <w:b/>
                <w:bCs/>
              </w:rPr>
              <w:t xml:space="preserve">iek </w:t>
            </w:r>
            <w:r>
              <w:rPr>
                <w:rFonts w:cstheme="minorHAnsi"/>
                <w:b/>
                <w:bCs/>
              </w:rPr>
              <w:br/>
            </w:r>
            <w:r w:rsidR="005E6A18" w:rsidRPr="00846C9D">
              <w:rPr>
                <w:rFonts w:cstheme="minorHAnsi"/>
                <w:b/>
                <w:bCs/>
              </w:rPr>
              <w:t>niemowlęcia</w:t>
            </w:r>
            <w:r>
              <w:rPr>
                <w:rFonts w:cstheme="minorHAnsi"/>
                <w:b/>
                <w:bCs/>
              </w:rPr>
              <w:t>/ dziecka.</w:t>
            </w:r>
          </w:p>
        </w:tc>
        <w:tc>
          <w:tcPr>
            <w:tcW w:w="1559" w:type="dxa"/>
            <w:vAlign w:val="center"/>
          </w:tcPr>
          <w:p w14:paraId="6ABA82F1" w14:textId="00E5C93F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559" w:type="dxa"/>
            <w:vAlign w:val="center"/>
          </w:tcPr>
          <w:p w14:paraId="103E5775" w14:textId="68DF6F07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B7621E">
              <w:rPr>
                <w:rFonts w:cstheme="minorHAnsi"/>
                <w:b/>
                <w:bCs/>
              </w:rPr>
              <w:t>od</w:t>
            </w:r>
            <w:r w:rsidR="00933A66">
              <w:rPr>
                <w:rFonts w:cstheme="minorHAnsi"/>
                <w:b/>
                <w:bCs/>
              </w:rPr>
              <w:t>a</w:t>
            </w:r>
            <w:r w:rsidR="00B7621E">
              <w:rPr>
                <w:rFonts w:cstheme="minorHAnsi"/>
                <w:b/>
                <w:bCs/>
              </w:rPr>
              <w:t xml:space="preserve"> </w:t>
            </w:r>
            <w:r w:rsidR="00933A66">
              <w:rPr>
                <w:rFonts w:cstheme="minorHAnsi"/>
                <w:b/>
                <w:bCs/>
              </w:rPr>
              <w:t xml:space="preserve">(ml) </w:t>
            </w:r>
            <w:r w:rsidR="00B7621E">
              <w:rPr>
                <w:rFonts w:cstheme="minorHAnsi"/>
                <w:b/>
                <w:bCs/>
              </w:rPr>
              <w:t>na 1 porcję</w:t>
            </w:r>
          </w:p>
        </w:tc>
        <w:tc>
          <w:tcPr>
            <w:tcW w:w="1560" w:type="dxa"/>
            <w:vAlign w:val="center"/>
          </w:tcPr>
          <w:p w14:paraId="42ADD94D" w14:textId="02897B36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="005E6A18" w:rsidRPr="00846C9D">
              <w:rPr>
                <w:rFonts w:cstheme="minorHAnsi"/>
                <w:b/>
                <w:bCs/>
              </w:rPr>
              <w:t xml:space="preserve"> na </w:t>
            </w:r>
            <w:r>
              <w:rPr>
                <w:rFonts w:cstheme="minorHAnsi"/>
                <w:b/>
                <w:bCs/>
              </w:rPr>
              <w:br/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="005E6A18"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5C5CB2">
        <w:tc>
          <w:tcPr>
            <w:tcW w:w="1980" w:type="dxa"/>
            <w:vAlign w:val="center"/>
          </w:tcPr>
          <w:p w14:paraId="2ED5798F" w14:textId="5F1FC1B0" w:rsidR="005C5CB2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0-2 tygodnie</w:t>
            </w:r>
          </w:p>
        </w:tc>
        <w:tc>
          <w:tcPr>
            <w:tcW w:w="1559" w:type="dxa"/>
            <w:vAlign w:val="center"/>
          </w:tcPr>
          <w:p w14:paraId="4EA53CCA" w14:textId="6F58E5AF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59" w:type="dxa"/>
            <w:vAlign w:val="center"/>
          </w:tcPr>
          <w:p w14:paraId="3419E30E" w14:textId="22B32DC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60286979" w14:textId="1DF44DE6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</w:t>
            </w:r>
          </w:p>
        </w:tc>
      </w:tr>
      <w:tr w:rsidR="005C5CB2" w:rsidRPr="00846C9D" w14:paraId="738F5A1C" w14:textId="77777777" w:rsidTr="005C5CB2">
        <w:tc>
          <w:tcPr>
            <w:tcW w:w="1980" w:type="dxa"/>
            <w:vAlign w:val="center"/>
          </w:tcPr>
          <w:p w14:paraId="0A71AB72" w14:textId="569836BE" w:rsidR="005C5CB2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2-4 tygodnie</w:t>
            </w:r>
          </w:p>
        </w:tc>
        <w:tc>
          <w:tcPr>
            <w:tcW w:w="1559" w:type="dxa"/>
            <w:vAlign w:val="center"/>
          </w:tcPr>
          <w:p w14:paraId="45CADEAC" w14:textId="1E9708DA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</w:t>
            </w:r>
          </w:p>
        </w:tc>
        <w:tc>
          <w:tcPr>
            <w:tcW w:w="1559" w:type="dxa"/>
            <w:vAlign w:val="center"/>
          </w:tcPr>
          <w:p w14:paraId="12CD5769" w14:textId="02E5B0D0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1560" w:type="dxa"/>
            <w:vAlign w:val="center"/>
          </w:tcPr>
          <w:p w14:paraId="6A9F1256" w14:textId="405D2707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5C5CB2" w:rsidRPr="00846C9D" w14:paraId="29B71063" w14:textId="77777777" w:rsidTr="005C5CB2">
        <w:tc>
          <w:tcPr>
            <w:tcW w:w="1980" w:type="dxa"/>
            <w:vAlign w:val="center"/>
          </w:tcPr>
          <w:p w14:paraId="0296CD04" w14:textId="0DEE1CE1" w:rsidR="005C5CB2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4-8 tygodni</w:t>
            </w:r>
          </w:p>
        </w:tc>
        <w:tc>
          <w:tcPr>
            <w:tcW w:w="1559" w:type="dxa"/>
            <w:vAlign w:val="center"/>
          </w:tcPr>
          <w:p w14:paraId="6E43BFA2" w14:textId="233B63E5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59" w:type="dxa"/>
            <w:vAlign w:val="center"/>
          </w:tcPr>
          <w:p w14:paraId="381B9800" w14:textId="0BD262A9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1560" w:type="dxa"/>
            <w:vAlign w:val="center"/>
          </w:tcPr>
          <w:p w14:paraId="15A30302" w14:textId="50AF1368" w:rsidR="005C5CB2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7B72FB" w:rsidRPr="00846C9D" w14:paraId="677A6F76" w14:textId="77777777" w:rsidTr="005C5CB2">
        <w:tc>
          <w:tcPr>
            <w:tcW w:w="1980" w:type="dxa"/>
            <w:vAlign w:val="center"/>
          </w:tcPr>
          <w:p w14:paraId="3EF0359D" w14:textId="5D79495E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8-16 tygodni</w:t>
            </w:r>
          </w:p>
        </w:tc>
        <w:tc>
          <w:tcPr>
            <w:tcW w:w="1559" w:type="dxa"/>
            <w:vAlign w:val="center"/>
          </w:tcPr>
          <w:p w14:paraId="20459404" w14:textId="21B04F08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</w:p>
        </w:tc>
        <w:tc>
          <w:tcPr>
            <w:tcW w:w="1559" w:type="dxa"/>
            <w:vAlign w:val="center"/>
          </w:tcPr>
          <w:p w14:paraId="284C17F9" w14:textId="3B2DCD6A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560" w:type="dxa"/>
            <w:vAlign w:val="center"/>
          </w:tcPr>
          <w:p w14:paraId="0A407FFB" w14:textId="72A9B7DD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7B72FB" w:rsidRPr="00846C9D" w14:paraId="462881B3" w14:textId="77777777" w:rsidTr="005C5CB2">
        <w:tc>
          <w:tcPr>
            <w:tcW w:w="1980" w:type="dxa"/>
            <w:vAlign w:val="center"/>
          </w:tcPr>
          <w:p w14:paraId="5F12F34F" w14:textId="1C4AC302" w:rsidR="005E6A18" w:rsidRPr="00846C9D" w:rsidRDefault="005E6A18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  <w:r w:rsidR="005C5CB2">
              <w:rPr>
                <w:rFonts w:cstheme="minorHAnsi"/>
              </w:rPr>
              <w:t>-6</w:t>
            </w:r>
            <w:r w:rsidRPr="00846C9D">
              <w:rPr>
                <w:rFonts w:cstheme="minorHAnsi"/>
              </w:rPr>
              <w:t xml:space="preserve"> miesi</w:t>
            </w:r>
            <w:r w:rsidR="005C5CB2">
              <w:rPr>
                <w:rFonts w:cstheme="minorHAnsi"/>
              </w:rPr>
              <w:t>ęcy</w:t>
            </w:r>
          </w:p>
        </w:tc>
        <w:tc>
          <w:tcPr>
            <w:tcW w:w="1559" w:type="dxa"/>
            <w:vAlign w:val="center"/>
          </w:tcPr>
          <w:p w14:paraId="750CF7AF" w14:textId="0F016B49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  <w:vAlign w:val="center"/>
          </w:tcPr>
          <w:p w14:paraId="0D86FA8D" w14:textId="59CB47B6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560" w:type="dxa"/>
            <w:vAlign w:val="center"/>
          </w:tcPr>
          <w:p w14:paraId="0E469E03" w14:textId="2F76A4BF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7B72FB" w:rsidRPr="00846C9D" w14:paraId="71C2ADCE" w14:textId="77777777" w:rsidTr="005C5CB2">
        <w:tc>
          <w:tcPr>
            <w:tcW w:w="1980" w:type="dxa"/>
            <w:vAlign w:val="center"/>
          </w:tcPr>
          <w:p w14:paraId="1B049B1A" w14:textId="505B24E3" w:rsidR="005E6A18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6-12 miesięcy</w:t>
            </w:r>
          </w:p>
        </w:tc>
        <w:tc>
          <w:tcPr>
            <w:tcW w:w="1559" w:type="dxa"/>
            <w:vAlign w:val="center"/>
          </w:tcPr>
          <w:p w14:paraId="1ABEFD94" w14:textId="366223C8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2-3</w:t>
            </w:r>
          </w:p>
        </w:tc>
        <w:tc>
          <w:tcPr>
            <w:tcW w:w="1559" w:type="dxa"/>
            <w:vAlign w:val="center"/>
          </w:tcPr>
          <w:p w14:paraId="2C12D508" w14:textId="55E60AF6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560" w:type="dxa"/>
            <w:vAlign w:val="center"/>
          </w:tcPr>
          <w:p w14:paraId="69836B92" w14:textId="546EE8BF" w:rsidR="005E6A18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FE61FE" w:rsidRPr="00846C9D" w14:paraId="649A278D" w14:textId="77777777" w:rsidTr="005C5CB2">
        <w:tc>
          <w:tcPr>
            <w:tcW w:w="1980" w:type="dxa"/>
            <w:vAlign w:val="center"/>
          </w:tcPr>
          <w:p w14:paraId="4B72530D" w14:textId="3263C3DA" w:rsidR="00FE61FE" w:rsidRPr="00846C9D" w:rsidRDefault="005C5CB2" w:rsidP="005C5CB2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 powyżej</w:t>
            </w:r>
          </w:p>
        </w:tc>
        <w:tc>
          <w:tcPr>
            <w:tcW w:w="1559" w:type="dxa"/>
            <w:vAlign w:val="center"/>
          </w:tcPr>
          <w:p w14:paraId="7BE8F74E" w14:textId="14EA6AE9" w:rsidR="00FE61FE" w:rsidRPr="00846C9D" w:rsidRDefault="005C5CB2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9" w:type="dxa"/>
            <w:vAlign w:val="center"/>
          </w:tcPr>
          <w:p w14:paraId="33646685" w14:textId="70512294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560" w:type="dxa"/>
            <w:vAlign w:val="center"/>
          </w:tcPr>
          <w:p w14:paraId="2DBDC779" w14:textId="73A876E2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</w:tbl>
    <w:p w14:paraId="1A2502F9" w14:textId="56323621" w:rsidR="00FE61FE" w:rsidRPr="00FE61FE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E61FE">
        <w:rPr>
          <w:rFonts w:cstheme="minorHAnsi"/>
        </w:rPr>
        <w:t>Standardowy roztwór: 100 ml gotowego do spożycia produktu = 90 ml wody + 3 płaskie miarki produktu = 2</w:t>
      </w:r>
      <w:r w:rsidR="005C5CB2">
        <w:rPr>
          <w:rFonts w:cstheme="minorHAnsi"/>
        </w:rPr>
        <w:t>80</w:t>
      </w:r>
      <w:r w:rsidRPr="00FE61FE">
        <w:rPr>
          <w:rFonts w:cstheme="minorHAnsi"/>
        </w:rPr>
        <w:t xml:space="preserve"> kJ (6</w:t>
      </w:r>
      <w:r w:rsidR="005C5CB2">
        <w:rPr>
          <w:rFonts w:cstheme="minorHAnsi"/>
        </w:rPr>
        <w:t>7</w:t>
      </w:r>
      <w:r w:rsidRPr="00FE61FE">
        <w:rPr>
          <w:rFonts w:cstheme="minorHAnsi"/>
        </w:rPr>
        <w:t xml:space="preserve"> kcal)</w:t>
      </w:r>
    </w:p>
    <w:p w14:paraId="71208E15" w14:textId="2EC50483" w:rsidR="000A0AC2" w:rsidRPr="000A0AC2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E61FE">
        <w:rPr>
          <w:rFonts w:cstheme="minorHAnsi"/>
        </w:rPr>
        <w:t>1 płaska miarka = 4,</w:t>
      </w:r>
      <w:r w:rsidR="005C5CB2">
        <w:rPr>
          <w:rFonts w:cstheme="minorHAnsi"/>
        </w:rPr>
        <w:t>5</w:t>
      </w:r>
      <w:r w:rsidRPr="00FE61FE">
        <w:rPr>
          <w:rFonts w:cstheme="minorHAnsi"/>
        </w:rPr>
        <w:t xml:space="preserve"> g proszku</w:t>
      </w:r>
    </w:p>
    <w:p w14:paraId="21D6D8BF" w14:textId="77777777" w:rsidR="000A0AC2" w:rsidRPr="000A0AC2" w:rsidRDefault="000A0AC2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0708DC" w14:textId="57EB9E7F" w:rsidR="000A0AC2" w:rsidRPr="00FF17CD" w:rsidRDefault="005C5CB2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Przygotowanie:</w:t>
      </w:r>
    </w:p>
    <w:p w14:paraId="35AD710E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1. Dokładnie umyć ręce i powierzchnię, na której będzie przygotowany posiłek. Wyparzyć naczynia potrzebne do przygotowania produktu, w przypadku niemowląt do 12 miesiąca życia zaleca się ich wygotowanie w wodzie przez 10 minut.</w:t>
      </w:r>
    </w:p>
    <w:p w14:paraId="59D6E626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B60EE8">
        <w:rPr>
          <w:rFonts w:cstheme="minorHAnsi"/>
        </w:rPr>
        <w:t xml:space="preserve">2. Gotować świeżą wodę pitną przez 5 minut. </w:t>
      </w:r>
      <w:r w:rsidRPr="00B60EE8">
        <w:rPr>
          <w:rFonts w:cstheme="minorHAnsi"/>
          <w:b/>
          <w:bCs/>
        </w:rPr>
        <w:t>Wlać wymaganą ilość wody do butelki lub kubka (w zależności od wieku dziecka). Przykryć butelkę lub kubek i pozostawić do wystygnięcia na co najmniej 30 minut. Woda powinna być ciepła po sprawdzeniu na wewnętrznej stronie przegubu dłoni.</w:t>
      </w:r>
    </w:p>
    <w:p w14:paraId="24482542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3. Napełnić proszkiem miarkę załączoną do opakowania. Nadmiar proszku usunąć czystym, suchym nożem. Nie ubijać proszku w miarce. Używać wyłącznie miarki załączonej do opakowania.</w:t>
      </w:r>
    </w:p>
    <w:p w14:paraId="7ECA2C90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4. Dodać zaleconą ilość miarek proszku do wody. Zamknąć butelkę lub kubek i wstrząsnąć, aż proszek się rozpuści. Przed podaniem upewnić się, że pokarm ma właściwą temperaturę poprzez umieszczenie kilku kropli na wewnętrznej stronie przegubu dłoni.</w:t>
      </w:r>
    </w:p>
    <w:p w14:paraId="6A52783E" w14:textId="2D1C9D7B" w:rsidR="00FE61FE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5. Produkt pozostały w butelce lub kubku po karmieniu wyrzucić po jednej godzinie od przygotowania. Nie podgrzewać produktu podczas karmienia.</w:t>
      </w:r>
    </w:p>
    <w:p w14:paraId="39372F1A" w14:textId="77777777" w:rsidR="00FE61FE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620FC9E" w:rsidR="00032F9C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5FEED3BB" w14:textId="5F5379B6" w:rsidR="00B60EE8" w:rsidRDefault="00B60EE8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Produkt w puszce zamkniętej fabrycznie jak i po jej otwarciu należy przechowywać w suchym miejscu w temperaturze poniżej 25</w:t>
      </w:r>
      <w:r w:rsidRPr="00B60EE8">
        <w:rPr>
          <w:rFonts w:ascii="Cambria Math" w:hAnsi="Cambria Math" w:cs="Cambria Math"/>
        </w:rPr>
        <w:t>℃</w:t>
      </w:r>
      <w:r w:rsidRPr="00B60EE8">
        <w:rPr>
          <w:rFonts w:cstheme="minorHAnsi"/>
        </w:rPr>
        <w:t>. Nie przechowywa</w:t>
      </w:r>
      <w:r w:rsidRPr="00B60EE8">
        <w:rPr>
          <w:rFonts w:ascii="Calibri" w:hAnsi="Calibri" w:cs="Calibri"/>
        </w:rPr>
        <w:t>ć</w:t>
      </w:r>
      <w:r w:rsidRPr="00B60EE8">
        <w:rPr>
          <w:rFonts w:cstheme="minorHAnsi"/>
        </w:rPr>
        <w:t xml:space="preserve"> w lod</w:t>
      </w:r>
      <w:r w:rsidRPr="00B60EE8">
        <w:rPr>
          <w:rFonts w:ascii="Calibri" w:hAnsi="Calibri" w:cs="Calibri"/>
        </w:rPr>
        <w:t>ó</w:t>
      </w:r>
      <w:r w:rsidRPr="00B60EE8">
        <w:rPr>
          <w:rFonts w:cstheme="minorHAnsi"/>
        </w:rPr>
        <w:t>wce. Chroni</w:t>
      </w:r>
      <w:r w:rsidRPr="00B60EE8">
        <w:rPr>
          <w:rFonts w:ascii="Calibri" w:hAnsi="Calibri" w:cs="Calibri"/>
        </w:rPr>
        <w:t>ć</w:t>
      </w:r>
      <w:r w:rsidRPr="00B60EE8">
        <w:rPr>
          <w:rFonts w:cstheme="minorHAnsi"/>
        </w:rPr>
        <w:t xml:space="preserve"> od wilgoci. Po otwarciu przechowywa</w:t>
      </w:r>
      <w:r w:rsidRPr="00B60EE8">
        <w:rPr>
          <w:rFonts w:ascii="Calibri" w:hAnsi="Calibri" w:cs="Calibri"/>
        </w:rPr>
        <w:t>ć</w:t>
      </w:r>
      <w:r w:rsidRPr="00B60EE8">
        <w:rPr>
          <w:rFonts w:cstheme="minorHAnsi"/>
        </w:rPr>
        <w:t xml:space="preserve"> puszk</w:t>
      </w:r>
      <w:r w:rsidRPr="00B60EE8">
        <w:rPr>
          <w:rFonts w:ascii="Calibri" w:hAnsi="Calibri" w:cs="Calibri"/>
        </w:rPr>
        <w:t>ę</w:t>
      </w:r>
      <w:r w:rsidRPr="00B60EE8">
        <w:rPr>
          <w:rFonts w:cstheme="minorHAnsi"/>
        </w:rPr>
        <w:t xml:space="preserve"> szczelnie zamkni</w:t>
      </w:r>
      <w:r w:rsidRPr="00B60EE8">
        <w:rPr>
          <w:rFonts w:ascii="Calibri" w:hAnsi="Calibri" w:cs="Calibri"/>
        </w:rPr>
        <w:t>ę</w:t>
      </w:r>
      <w:r w:rsidRPr="00B60EE8">
        <w:rPr>
          <w:rFonts w:cstheme="minorHAnsi"/>
        </w:rPr>
        <w:t>t</w:t>
      </w:r>
      <w:r w:rsidRPr="00B60EE8">
        <w:rPr>
          <w:rFonts w:ascii="Calibri" w:hAnsi="Calibri" w:cs="Calibri"/>
        </w:rPr>
        <w:t>ą</w:t>
      </w:r>
      <w:r w:rsidRPr="00B60EE8">
        <w:rPr>
          <w:rFonts w:cstheme="minorHAnsi"/>
        </w:rPr>
        <w:t>. Zu</w:t>
      </w:r>
      <w:r w:rsidRPr="00B60EE8">
        <w:rPr>
          <w:rFonts w:ascii="Calibri" w:hAnsi="Calibri" w:cs="Calibri"/>
        </w:rPr>
        <w:t>ż</w:t>
      </w:r>
      <w:r w:rsidRPr="00B60EE8">
        <w:rPr>
          <w:rFonts w:cstheme="minorHAnsi"/>
        </w:rPr>
        <w:t>y</w:t>
      </w:r>
      <w:r w:rsidRPr="00B60EE8">
        <w:rPr>
          <w:rFonts w:ascii="Calibri" w:hAnsi="Calibri" w:cs="Calibri"/>
        </w:rPr>
        <w:t>ć</w:t>
      </w:r>
      <w:r w:rsidRPr="00B60EE8">
        <w:rPr>
          <w:rFonts w:cstheme="minorHAnsi"/>
        </w:rPr>
        <w:t xml:space="preserve"> nie p</w:t>
      </w:r>
      <w:r w:rsidRPr="00B60EE8">
        <w:rPr>
          <w:rFonts w:ascii="Calibri" w:hAnsi="Calibri" w:cs="Calibri"/>
        </w:rPr>
        <w:t>óź</w:t>
      </w:r>
      <w:r w:rsidRPr="00B60EE8">
        <w:rPr>
          <w:rFonts w:cstheme="minorHAnsi"/>
        </w:rPr>
        <w:t>niej ni</w:t>
      </w:r>
      <w:r w:rsidRPr="00B60EE8">
        <w:rPr>
          <w:rFonts w:ascii="Calibri" w:hAnsi="Calibri" w:cs="Calibri"/>
        </w:rPr>
        <w:t>ż</w:t>
      </w:r>
      <w:r w:rsidRPr="00B60EE8">
        <w:rPr>
          <w:rFonts w:cstheme="minorHAnsi"/>
        </w:rPr>
        <w:t xml:space="preserve"> </w:t>
      </w:r>
      <w:r w:rsidRPr="00106AE3">
        <w:rPr>
          <w:rFonts w:cstheme="minorHAnsi"/>
          <w:b/>
          <w:bCs/>
        </w:rPr>
        <w:t xml:space="preserve">4 tygodnie </w:t>
      </w:r>
      <w:r w:rsidRPr="00B60EE8">
        <w:rPr>
          <w:rFonts w:cstheme="minorHAnsi"/>
        </w:rPr>
        <w:t>po pierwszym otwarciu puszki. Nie zaleca si</w:t>
      </w:r>
      <w:r w:rsidRPr="00B60EE8">
        <w:rPr>
          <w:rFonts w:ascii="Calibri" w:hAnsi="Calibri" w:cs="Calibri"/>
        </w:rPr>
        <w:t>ę</w:t>
      </w:r>
      <w:r w:rsidRPr="00B60EE8">
        <w:rPr>
          <w:rFonts w:cstheme="minorHAnsi"/>
        </w:rPr>
        <w:t xml:space="preserve"> przesypywania produktu do innych pojemnik</w:t>
      </w:r>
      <w:r w:rsidRPr="00B60EE8">
        <w:rPr>
          <w:rFonts w:ascii="Calibri" w:hAnsi="Calibri" w:cs="Calibri"/>
        </w:rPr>
        <w:t>ó</w:t>
      </w:r>
      <w:r w:rsidRPr="00B60EE8">
        <w:rPr>
          <w:rFonts w:cstheme="minorHAnsi"/>
        </w:rPr>
        <w:t xml:space="preserve">w. </w:t>
      </w:r>
    </w:p>
    <w:p w14:paraId="28800626" w14:textId="5B658010" w:rsidR="00A31920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79A26133" w14:textId="77777777" w:rsidR="00A31920" w:rsidRDefault="00A31920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5278A6C3" w:rsidR="00A633F8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08A6B212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Stosować pod nadzorem lekarza, po rozważeniu wszystkich możliwych sposobów żywienia, w tym karmienia piersią. Produkt odpowiedni dla niemowląt od urodzenia i małych dzieci do 3 lat.</w:t>
      </w:r>
    </w:p>
    <w:p w14:paraId="7E0A02F9" w14:textId="77777777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D0D311D" w14:textId="77777777" w:rsid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 xml:space="preserve">Produkt odpowiedni do stosowania jako jedyne źródło pożywienia dla niemowląt od urodzenia do ukończenia 6 miesiąca życia. Produkt nie jest odpowiedni jako jedyne źródło pożywienia niemowlęcia powyżej 6. miesiąca życia oraz małego dziecka i powinien stanowić tylko część zróżnicowanej diety. </w:t>
      </w:r>
    </w:p>
    <w:p w14:paraId="064838C3" w14:textId="77777777" w:rsid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F4CD6A9" w14:textId="11D3D2BC" w:rsidR="00B60EE8" w:rsidRPr="00A633F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lastRenderedPageBreak/>
        <w:t>OSTRZEŻENIE</w:t>
      </w:r>
    </w:p>
    <w:p w14:paraId="612111A0" w14:textId="2E22061F" w:rsidR="00B60EE8" w:rsidRPr="00B60EE8" w:rsidRDefault="00B60EE8" w:rsidP="00B60E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Ostrzeżenie: Produkt nie jest przeznaczony do stosowania pozajelitowego. Niewłaściwe przygotowanie i przechowywanie może stanowić zagrożenie dla zdrowia dziecka.</w:t>
      </w:r>
    </w:p>
    <w:p w14:paraId="53B085A5" w14:textId="3B114178" w:rsidR="00B96405" w:rsidRPr="00846C9D" w:rsidRDefault="00B60EE8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60EE8">
        <w:rPr>
          <w:rFonts w:cstheme="minorHAnsi"/>
        </w:rPr>
        <w:t>Produkt powinien być przygotowany zawsze bezpośrednio przed spożyciem i wykorzystany w ciągu 2 godzin po przygotowaniu. Nigdy nie używać ponownie niewykorzystanej części pokarmu. Niewykorzystaną porcję należy wylać bezpośrednio po skończonym posiłku.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CF2"/>
    <w:multiLevelType w:val="hybridMultilevel"/>
    <w:tmpl w:val="EF66E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3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292058115">
    <w:abstractNumId w:val="7"/>
  </w:num>
  <w:num w:numId="6" w16cid:durableId="878783920">
    <w:abstractNumId w:val="8"/>
  </w:num>
  <w:num w:numId="7" w16cid:durableId="1671179290">
    <w:abstractNumId w:val="1"/>
  </w:num>
  <w:num w:numId="8" w16cid:durableId="1433090746">
    <w:abstractNumId w:val="2"/>
  </w:num>
  <w:num w:numId="9" w16cid:durableId="102655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A0AC2"/>
    <w:rsid w:val="00106AE3"/>
    <w:rsid w:val="00156557"/>
    <w:rsid w:val="001D1905"/>
    <w:rsid w:val="001D2A84"/>
    <w:rsid w:val="001E7397"/>
    <w:rsid w:val="00221DBF"/>
    <w:rsid w:val="002511B1"/>
    <w:rsid w:val="00321C5A"/>
    <w:rsid w:val="00336BD3"/>
    <w:rsid w:val="003904C0"/>
    <w:rsid w:val="003B127D"/>
    <w:rsid w:val="00410260"/>
    <w:rsid w:val="0041673F"/>
    <w:rsid w:val="00457E1F"/>
    <w:rsid w:val="00470FE2"/>
    <w:rsid w:val="005C5CB2"/>
    <w:rsid w:val="005E6A18"/>
    <w:rsid w:val="00611BD6"/>
    <w:rsid w:val="00626F0C"/>
    <w:rsid w:val="006D6C86"/>
    <w:rsid w:val="007024C1"/>
    <w:rsid w:val="00727300"/>
    <w:rsid w:val="00780321"/>
    <w:rsid w:val="007B72FB"/>
    <w:rsid w:val="008128F9"/>
    <w:rsid w:val="00846C9D"/>
    <w:rsid w:val="008500B7"/>
    <w:rsid w:val="008816A4"/>
    <w:rsid w:val="008C0EBC"/>
    <w:rsid w:val="008C67E4"/>
    <w:rsid w:val="008E615B"/>
    <w:rsid w:val="008F55B7"/>
    <w:rsid w:val="00933A66"/>
    <w:rsid w:val="0098641A"/>
    <w:rsid w:val="009C582A"/>
    <w:rsid w:val="00A31920"/>
    <w:rsid w:val="00A633F8"/>
    <w:rsid w:val="00A6599C"/>
    <w:rsid w:val="00A9120F"/>
    <w:rsid w:val="00A94FD2"/>
    <w:rsid w:val="00AB0F04"/>
    <w:rsid w:val="00AC45CE"/>
    <w:rsid w:val="00AD7001"/>
    <w:rsid w:val="00B0705C"/>
    <w:rsid w:val="00B46C10"/>
    <w:rsid w:val="00B60EE8"/>
    <w:rsid w:val="00B7621E"/>
    <w:rsid w:val="00B8599E"/>
    <w:rsid w:val="00B96405"/>
    <w:rsid w:val="00BB07F1"/>
    <w:rsid w:val="00BD2938"/>
    <w:rsid w:val="00C06F73"/>
    <w:rsid w:val="00C668E8"/>
    <w:rsid w:val="00CD22EF"/>
    <w:rsid w:val="00CD6A7E"/>
    <w:rsid w:val="00D14CDE"/>
    <w:rsid w:val="00D54A14"/>
    <w:rsid w:val="00D77EE1"/>
    <w:rsid w:val="00DB6092"/>
    <w:rsid w:val="00DD6E3D"/>
    <w:rsid w:val="00E63B75"/>
    <w:rsid w:val="00EB011D"/>
    <w:rsid w:val="00ED3FB3"/>
    <w:rsid w:val="00EF5652"/>
    <w:rsid w:val="00FC4F15"/>
    <w:rsid w:val="00FE61FE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8</cp:revision>
  <dcterms:created xsi:type="dcterms:W3CDTF">2022-11-24T16:35:00Z</dcterms:created>
  <dcterms:modified xsi:type="dcterms:W3CDTF">2026-05-19T16:12:00Z</dcterms:modified>
</cp:coreProperties>
</file>